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AD" w:rsidRDefault="00B64AAD" w:rsidP="00B64AA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64AAD" w:rsidRPr="00B64AAD" w:rsidRDefault="00B64AAD" w:rsidP="00B64AAD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B64AAD" w:rsidRDefault="00B64AAD" w:rsidP="00B64AAD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NONA LEGISLATURA</w:t>
      </w:r>
    </w:p>
    <w:p w:rsidR="00B64AAD" w:rsidRDefault="00B64AAD" w:rsidP="00B64AAD">
      <w:pPr>
        <w:pStyle w:val="Ttulo1"/>
        <w:rPr>
          <w:szCs w:val="24"/>
        </w:rPr>
      </w:pPr>
      <w:r>
        <w:rPr>
          <w:szCs w:val="24"/>
        </w:rPr>
        <w:t>QUARTA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SESSÃO LEGISLATIVA</w:t>
      </w:r>
    </w:p>
    <w:p w:rsidR="00B64AAD" w:rsidRDefault="00B64AAD" w:rsidP="00B64AAD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Cs w:val="20"/>
          <w:u w:val="single"/>
          <w:lang w:eastAsia="pt-BR"/>
        </w:rPr>
        <w:t>PRIMEIRO PERÍODO LEGISLATIVO/2018</w:t>
      </w:r>
    </w:p>
    <w:p w:rsidR="00B64AAD" w:rsidRDefault="00B64AAD" w:rsidP="00B64AAD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B64AAD" w:rsidRDefault="00B64AAD" w:rsidP="00B64AAD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B64AAD" w:rsidRDefault="00B64AAD" w:rsidP="00B64AA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 xml:space="preserve">SEGUNDA-FEIRA, 12 DE MARÇO DE </w:t>
      </w:r>
      <w:proofErr w:type="gramStart"/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2018</w:t>
      </w:r>
      <w:proofErr w:type="gramEnd"/>
    </w:p>
    <w:p w:rsidR="00B64AAD" w:rsidRDefault="00B64AAD" w:rsidP="00B64AAD">
      <w:pPr>
        <w:spacing w:after="0" w:line="240" w:lineRule="auto"/>
        <w:jc w:val="both"/>
        <w:rPr>
          <w:i/>
          <w:szCs w:val="24"/>
          <w:u w:val="single"/>
        </w:rPr>
      </w:pPr>
    </w:p>
    <w:p w:rsidR="00B64AAD" w:rsidRDefault="00B64AAD" w:rsidP="00B64AA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B64AAD" w:rsidRDefault="00B64AAD" w:rsidP="00B64AA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QUARTA</w:t>
      </w:r>
      <w:proofErr w:type="gramStart"/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B64AAD" w:rsidRDefault="00B64AAD" w:rsidP="00B64AA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B64AAD" w:rsidRDefault="00B64AAD" w:rsidP="00B6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B64AAD" w:rsidRPr="00124D6E" w:rsidRDefault="00B64AAD" w:rsidP="00B6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B64AAD" w:rsidRPr="00124D6E" w:rsidRDefault="00B64AAD" w:rsidP="00B64AAD">
      <w:pPr>
        <w:spacing w:after="0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124D6E">
        <w:rPr>
          <w:rFonts w:ascii="Arial" w:eastAsia="Times New Roman" w:hAnsi="Arial" w:cs="Arial"/>
          <w:b/>
          <w:bCs/>
          <w:sz w:val="26"/>
          <w:szCs w:val="24"/>
          <w:lang w:eastAsia="pt-BR"/>
        </w:rPr>
        <w:t>I</w:t>
      </w:r>
      <w:r w:rsidRPr="00124D6E">
        <w:rPr>
          <w:rFonts w:ascii="Arial" w:eastAsia="Times New Roman" w:hAnsi="Arial" w:cs="Arial"/>
          <w:sz w:val="26"/>
          <w:szCs w:val="24"/>
          <w:lang w:eastAsia="pt-BR"/>
        </w:rPr>
        <w:t xml:space="preserve"> - Leitura, apreciação e votação da Ata da Sessão anterior.</w:t>
      </w:r>
    </w:p>
    <w:p w:rsidR="00B64AAD" w:rsidRPr="00124D6E" w:rsidRDefault="00B64AAD" w:rsidP="00B64AAD">
      <w:pPr>
        <w:spacing w:after="0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124D6E">
        <w:rPr>
          <w:rFonts w:ascii="Arial" w:eastAsia="Times New Roman" w:hAnsi="Arial" w:cs="Arial"/>
          <w:b/>
          <w:bCs/>
          <w:sz w:val="26"/>
          <w:szCs w:val="24"/>
          <w:lang w:eastAsia="pt-BR"/>
        </w:rPr>
        <w:t xml:space="preserve">II </w:t>
      </w:r>
      <w:r w:rsidRPr="00124D6E">
        <w:rPr>
          <w:rFonts w:ascii="Arial" w:eastAsia="Times New Roman" w:hAnsi="Arial" w:cs="Arial"/>
          <w:sz w:val="26"/>
          <w:szCs w:val="24"/>
          <w:lang w:eastAsia="pt-BR"/>
        </w:rPr>
        <w:t>- Leitura do expediente recebido.</w:t>
      </w:r>
    </w:p>
    <w:p w:rsidR="00B64AAD" w:rsidRPr="00124D6E" w:rsidRDefault="00B64AAD" w:rsidP="00B64AAD">
      <w:pPr>
        <w:spacing w:after="0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124D6E">
        <w:rPr>
          <w:rFonts w:ascii="Arial" w:eastAsia="Times New Roman" w:hAnsi="Arial" w:cs="Arial"/>
          <w:b/>
          <w:bCs/>
          <w:sz w:val="26"/>
          <w:szCs w:val="24"/>
          <w:lang w:eastAsia="pt-BR"/>
        </w:rPr>
        <w:t xml:space="preserve">III </w:t>
      </w:r>
      <w:r w:rsidRPr="00124D6E">
        <w:rPr>
          <w:rFonts w:ascii="Arial" w:eastAsia="Times New Roman" w:hAnsi="Arial" w:cs="Arial"/>
          <w:sz w:val="26"/>
          <w:szCs w:val="24"/>
          <w:lang w:eastAsia="pt-BR"/>
        </w:rPr>
        <w:t>– Grande Expediente.</w:t>
      </w:r>
    </w:p>
    <w:p w:rsidR="00B64AAD" w:rsidRDefault="00B64AAD" w:rsidP="00B64AA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64AAD" w:rsidRDefault="00B64AAD" w:rsidP="00B64AA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64AAD" w:rsidRDefault="00B64AAD" w:rsidP="00B64A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B64AAD" w:rsidRPr="00B64AAD" w:rsidRDefault="00B64AAD" w:rsidP="00124D6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64AAD">
        <w:rPr>
          <w:rFonts w:ascii="Arial" w:eastAsia="Times New Roman" w:hAnsi="Arial" w:cs="Arial"/>
          <w:lang w:eastAsia="pt-BR"/>
        </w:rPr>
        <w:t xml:space="preserve">01 </w:t>
      </w:r>
      <w:r w:rsidRPr="00B64AAD">
        <w:rPr>
          <w:rFonts w:ascii="Arial" w:eastAsia="Times New Roman" w:hAnsi="Arial" w:cs="Arial"/>
          <w:b/>
          <w:lang w:eastAsia="pt-BR"/>
        </w:rPr>
        <w:t>– Requerimento nº 002/2018, de autoria dos Vereadores</w:t>
      </w:r>
      <w:r w:rsidRPr="00B64AAD">
        <w:rPr>
          <w:rFonts w:ascii="Arial" w:eastAsia="Times New Roman" w:hAnsi="Arial" w:cs="Arial"/>
          <w:lang w:eastAsia="pt-BR"/>
        </w:rPr>
        <w:t xml:space="preserve"> – Solicita urgência especial para deliberação dos Projeto</w:t>
      </w:r>
      <w:r w:rsidR="009108D4">
        <w:rPr>
          <w:rFonts w:ascii="Arial" w:eastAsia="Times New Roman" w:hAnsi="Arial" w:cs="Arial"/>
          <w:lang w:eastAsia="pt-BR"/>
        </w:rPr>
        <w:t xml:space="preserve">s de Leis </w:t>
      </w:r>
      <w:proofErr w:type="spellStart"/>
      <w:r w:rsidR="009108D4">
        <w:rPr>
          <w:rFonts w:ascii="Arial" w:eastAsia="Times New Roman" w:hAnsi="Arial" w:cs="Arial"/>
          <w:lang w:eastAsia="pt-BR"/>
        </w:rPr>
        <w:t>nº.</w:t>
      </w:r>
      <w:proofErr w:type="spellEnd"/>
      <w:r w:rsidR="009108D4">
        <w:rPr>
          <w:rFonts w:ascii="Arial" w:eastAsia="Times New Roman" w:hAnsi="Arial" w:cs="Arial"/>
          <w:lang w:eastAsia="pt-BR"/>
        </w:rPr>
        <w:t>s 02, 04 a 010</w:t>
      </w:r>
      <w:r w:rsidRPr="00B64AAD">
        <w:rPr>
          <w:rFonts w:ascii="Arial" w:eastAsia="Times New Roman" w:hAnsi="Arial" w:cs="Arial"/>
          <w:lang w:eastAsia="pt-BR"/>
        </w:rPr>
        <w:t xml:space="preserve">/2018, de autoria do Poder Executivo. </w:t>
      </w:r>
    </w:p>
    <w:p w:rsidR="00B64AAD" w:rsidRPr="00B64AAD" w:rsidRDefault="00B64AAD" w:rsidP="00124D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64AAD" w:rsidRPr="00B64AAD" w:rsidRDefault="00B64AAD" w:rsidP="00124D6E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  <w:r w:rsidRPr="00B64AAD">
        <w:rPr>
          <w:rFonts w:ascii="Arial" w:hAnsi="Arial" w:cs="Arial"/>
          <w:color w:val="000000"/>
        </w:rPr>
        <w:t xml:space="preserve"> 02 -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  <w:u w:val="single"/>
        </w:rPr>
        <w:t>Projeto de Lei nº 002/2018,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Pr="00B64AAD">
        <w:rPr>
          <w:rFonts w:ascii="Arial" w:hAnsi="Arial" w:cs="Arial"/>
        </w:rPr>
        <w:t>Abertura de crédito adicional especial ao orçamento geral do Município (</w:t>
      </w:r>
      <w:r w:rsidRPr="00B64AAD">
        <w:rPr>
          <w:rFonts w:ascii="Arial" w:hAnsi="Arial" w:cs="Arial"/>
          <w:color w:val="000000"/>
        </w:rPr>
        <w:t>Iluminação do Campo de Futebol – S. José</w:t>
      </w:r>
      <w:proofErr w:type="gramStart"/>
      <w:r w:rsidRPr="00B64AAD">
        <w:rPr>
          <w:rFonts w:ascii="Arial" w:hAnsi="Arial" w:cs="Arial"/>
          <w:color w:val="000000"/>
        </w:rPr>
        <w:t>)</w:t>
      </w:r>
      <w:proofErr w:type="gramEnd"/>
    </w:p>
    <w:p w:rsidR="00B64AAD" w:rsidRPr="00B64AAD" w:rsidRDefault="00B64AAD" w:rsidP="00124D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64AAD" w:rsidRPr="00B64AAD" w:rsidRDefault="00B64AAD" w:rsidP="00124D6E">
      <w:pPr>
        <w:spacing w:after="0" w:line="240" w:lineRule="auto"/>
        <w:jc w:val="both"/>
        <w:rPr>
          <w:rFonts w:ascii="Arial" w:hAnsi="Arial" w:cs="Arial"/>
        </w:rPr>
      </w:pPr>
      <w:r w:rsidRPr="00B64AAD">
        <w:rPr>
          <w:rFonts w:ascii="Arial" w:hAnsi="Arial" w:cs="Arial"/>
          <w:color w:val="000000"/>
        </w:rPr>
        <w:t xml:space="preserve">03 –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  <w:u w:val="single"/>
        </w:rPr>
        <w:t>Projeto de Lei nº 003/2018,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Pr="00B64AAD">
        <w:rPr>
          <w:rFonts w:ascii="Arial" w:hAnsi="Arial" w:cs="Arial"/>
        </w:rPr>
        <w:t>Abertura de crédito adicional especial ao orçamento geral do Município (Aquisição de Tubos Metálicos</w:t>
      </w:r>
      <w:proofErr w:type="gramStart"/>
      <w:r w:rsidRPr="00B64AAD">
        <w:rPr>
          <w:rFonts w:ascii="Arial" w:hAnsi="Arial" w:cs="Arial"/>
        </w:rPr>
        <w:t xml:space="preserve"> )</w:t>
      </w:r>
      <w:proofErr w:type="gramEnd"/>
      <w:r w:rsidRPr="00B64AAD">
        <w:rPr>
          <w:rFonts w:ascii="Arial" w:hAnsi="Arial" w:cs="Arial"/>
        </w:rPr>
        <w:t>.</w:t>
      </w:r>
    </w:p>
    <w:p w:rsidR="00B64AAD" w:rsidRPr="00B64AAD" w:rsidRDefault="00B64AAD" w:rsidP="00124D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64AAD" w:rsidRPr="00B64AAD" w:rsidRDefault="00B64AAD" w:rsidP="00124D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64AAD" w:rsidRPr="00B64AAD" w:rsidRDefault="00B64AAD" w:rsidP="00124D6E">
      <w:pPr>
        <w:spacing w:after="0" w:line="240" w:lineRule="auto"/>
        <w:jc w:val="both"/>
        <w:rPr>
          <w:rFonts w:ascii="Arial" w:hAnsi="Arial" w:cs="Arial"/>
        </w:rPr>
      </w:pPr>
      <w:r w:rsidRPr="00B64AAD">
        <w:rPr>
          <w:rFonts w:ascii="Arial" w:hAnsi="Arial" w:cs="Arial"/>
          <w:color w:val="000000"/>
        </w:rPr>
        <w:t xml:space="preserve">04 –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  <w:u w:val="single"/>
        </w:rPr>
        <w:t>Projeto de Lei nº 005/2018,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Pr="00B64AAD">
        <w:rPr>
          <w:rFonts w:ascii="Arial" w:hAnsi="Arial" w:cs="Arial"/>
        </w:rPr>
        <w:t>Abertura de crédito adicional especial ao orçamento geral do Município (Programa – FITHA - Aditivo</w:t>
      </w:r>
      <w:proofErr w:type="gramStart"/>
      <w:r w:rsidRPr="00B64AAD">
        <w:rPr>
          <w:rFonts w:ascii="Arial" w:hAnsi="Arial" w:cs="Arial"/>
        </w:rPr>
        <w:t xml:space="preserve"> )</w:t>
      </w:r>
      <w:proofErr w:type="gramEnd"/>
      <w:r w:rsidRPr="00B64AAD">
        <w:rPr>
          <w:rFonts w:ascii="Arial" w:hAnsi="Arial" w:cs="Arial"/>
        </w:rPr>
        <w:t>.</w:t>
      </w:r>
    </w:p>
    <w:p w:rsidR="00B64AAD" w:rsidRPr="00B64AAD" w:rsidRDefault="00B64AAD" w:rsidP="00124D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64AAD" w:rsidRPr="00B64AAD" w:rsidRDefault="00B64AAD" w:rsidP="00124D6E">
      <w:pPr>
        <w:spacing w:after="0" w:line="240" w:lineRule="auto"/>
        <w:jc w:val="both"/>
        <w:rPr>
          <w:rFonts w:ascii="Arial" w:hAnsi="Arial" w:cs="Arial"/>
        </w:rPr>
      </w:pPr>
      <w:r w:rsidRPr="00B64AAD">
        <w:rPr>
          <w:rFonts w:ascii="Arial" w:hAnsi="Arial" w:cs="Arial"/>
          <w:color w:val="000000"/>
        </w:rPr>
        <w:t xml:space="preserve">05 –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  <w:u w:val="single"/>
        </w:rPr>
        <w:t>Projeto de Lei nº 006/2018,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="00124D6E" w:rsidRPr="00B64AAD">
        <w:rPr>
          <w:rFonts w:ascii="Arial" w:hAnsi="Arial" w:cs="Arial"/>
        </w:rPr>
        <w:t>Abertu</w:t>
      </w:r>
      <w:r w:rsidR="00124D6E">
        <w:rPr>
          <w:rFonts w:ascii="Arial" w:hAnsi="Arial" w:cs="Arial"/>
        </w:rPr>
        <w:t>ra de crédito adicional suplementar</w:t>
      </w:r>
      <w:r w:rsidR="00124D6E" w:rsidRPr="00B64AAD">
        <w:rPr>
          <w:rFonts w:ascii="Arial" w:hAnsi="Arial" w:cs="Arial"/>
        </w:rPr>
        <w:t xml:space="preserve"> ao orçamento geral do Município</w:t>
      </w:r>
      <w:r w:rsidR="00124D6E">
        <w:rPr>
          <w:rFonts w:ascii="Arial" w:hAnsi="Arial" w:cs="Arial"/>
          <w:color w:val="000000"/>
        </w:rPr>
        <w:t xml:space="preserve"> para criação de elemento de </w:t>
      </w:r>
      <w:proofErr w:type="gramStart"/>
      <w:r w:rsidR="00124D6E">
        <w:rPr>
          <w:rFonts w:ascii="Arial" w:hAnsi="Arial" w:cs="Arial"/>
          <w:color w:val="000000"/>
        </w:rPr>
        <w:t>despesa .</w:t>
      </w:r>
      <w:proofErr w:type="gramEnd"/>
      <w:r w:rsidRPr="00B64AAD">
        <w:rPr>
          <w:rFonts w:ascii="Arial" w:hAnsi="Arial" w:cs="Arial"/>
        </w:rPr>
        <w:t xml:space="preserve">(Programa de Assistência – servidores </w:t>
      </w:r>
      <w:proofErr w:type="spellStart"/>
      <w:r w:rsidRPr="00B64AAD">
        <w:rPr>
          <w:rFonts w:ascii="Arial" w:hAnsi="Arial" w:cs="Arial"/>
        </w:rPr>
        <w:t>Semosp</w:t>
      </w:r>
      <w:proofErr w:type="spellEnd"/>
      <w:r w:rsidRPr="00B64AAD">
        <w:rPr>
          <w:rFonts w:ascii="Arial" w:hAnsi="Arial" w:cs="Arial"/>
        </w:rPr>
        <w:t xml:space="preserve">)  </w:t>
      </w:r>
    </w:p>
    <w:p w:rsidR="00B64AAD" w:rsidRPr="00B64AAD" w:rsidRDefault="00B64AAD" w:rsidP="00124D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64AAD" w:rsidRPr="00B64AAD" w:rsidRDefault="00B64AAD" w:rsidP="00124D6E">
      <w:pPr>
        <w:spacing w:after="0" w:line="240" w:lineRule="auto"/>
        <w:jc w:val="both"/>
        <w:rPr>
          <w:rFonts w:ascii="Arial" w:hAnsi="Arial" w:cs="Arial"/>
        </w:rPr>
      </w:pPr>
      <w:r w:rsidRPr="00B64AAD">
        <w:rPr>
          <w:rFonts w:ascii="Arial" w:hAnsi="Arial" w:cs="Arial"/>
          <w:color w:val="000000"/>
        </w:rPr>
        <w:t xml:space="preserve">06 –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  <w:u w:val="single"/>
        </w:rPr>
        <w:t>Projeto de Lei nº 007/2018,</w:t>
      </w:r>
      <w:r w:rsidRPr="00B64AAD">
        <w:rPr>
          <w:rFonts w:ascii="Arial" w:hAnsi="Arial" w:cs="Arial"/>
          <w:color w:val="000000"/>
        </w:rPr>
        <w:t xml:space="preserve"> de autoria do Poder Executivo, que dispõe sobre: </w:t>
      </w:r>
      <w:r w:rsidRPr="00B64AAD">
        <w:rPr>
          <w:rFonts w:ascii="Arial" w:hAnsi="Arial" w:cs="Arial"/>
        </w:rPr>
        <w:t>Abertura de crédito adicional especial ao orçamento geral do Município (Convênio/2017/Transporte Escolar).</w:t>
      </w:r>
    </w:p>
    <w:p w:rsidR="00B64AAD" w:rsidRPr="00B64AAD" w:rsidRDefault="00B64AAD" w:rsidP="00B64AAD">
      <w:pPr>
        <w:spacing w:after="0"/>
        <w:rPr>
          <w:rFonts w:ascii="Arial" w:eastAsia="Times New Roman" w:hAnsi="Arial" w:cs="Arial"/>
          <w:lang w:eastAsia="pt-BR"/>
        </w:rPr>
      </w:pPr>
    </w:p>
    <w:p w:rsidR="00124D6E" w:rsidRDefault="00124D6E" w:rsidP="00B64A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124D6E" w:rsidRPr="00B64AAD" w:rsidRDefault="002F6290" w:rsidP="00B64AAD">
      <w:pPr>
        <w:spacing w:after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3.45pt;margin-top:2.85pt;width:176.25pt;height:1.5pt;flip:y;z-index:251659264" o:connectortype="straight">
            <v:stroke endarrow="block"/>
          </v:shape>
        </w:pict>
      </w:r>
    </w:p>
    <w:p w:rsidR="00B64AAD" w:rsidRDefault="002F6290" w:rsidP="00B64AAD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noProof/>
          <w:sz w:val="24"/>
          <w:lang w:eastAsia="pt-BR"/>
        </w:rPr>
        <w:pict>
          <v:shape id="_x0000_s1026" type="#_x0000_t32" style="position:absolute;left:0;text-align:left;margin-left:131.7pt;margin-top:7.8pt;width:275.25pt;height:1.5pt;flip:y;z-index:251658240" o:connectortype="straight" strokeweight="1.5pt">
            <v:stroke endarrow="block"/>
          </v:shape>
        </w:pict>
      </w:r>
    </w:p>
    <w:p w:rsidR="00B64AAD" w:rsidRDefault="00B64AAD" w:rsidP="00B64AAD"/>
    <w:p w:rsidR="002F6290" w:rsidRPr="002F6290" w:rsidRDefault="002F6290" w:rsidP="002F62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F6290">
        <w:rPr>
          <w:rFonts w:ascii="Arial" w:hAnsi="Arial" w:cs="Arial"/>
          <w:b/>
        </w:rPr>
        <w:lastRenderedPageBreak/>
        <w:t xml:space="preserve">-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 w:rsidRPr="002F6290">
        <w:rPr>
          <w:rFonts w:ascii="Arial" w:hAnsi="Arial" w:cs="Arial"/>
          <w:b/>
        </w:rPr>
        <w:t>Projeto de Lei nº 010/2018</w:t>
      </w:r>
      <w:r w:rsidRPr="002F6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F6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autoria do Executivo, que </w:t>
      </w:r>
      <w:r w:rsidRPr="002F6290">
        <w:rPr>
          <w:rFonts w:ascii="Arial" w:hAnsi="Arial" w:cs="Arial"/>
        </w:rPr>
        <w:t xml:space="preserve">Cria Elemento de Despesas e Abre crédito adicional especial por </w:t>
      </w:r>
      <w:proofErr w:type="spellStart"/>
      <w:r w:rsidRPr="002F6290">
        <w:rPr>
          <w:rFonts w:ascii="Arial" w:hAnsi="Arial" w:cs="Arial"/>
        </w:rPr>
        <w:t>superavit</w:t>
      </w:r>
      <w:proofErr w:type="spellEnd"/>
      <w:r w:rsidRPr="002F6290">
        <w:rPr>
          <w:rFonts w:ascii="Arial" w:hAnsi="Arial" w:cs="Arial"/>
        </w:rPr>
        <w:t xml:space="preserve"> financeiro apurado no exercício anterior e dá outras providências.</w:t>
      </w:r>
    </w:p>
    <w:p w:rsidR="002F6290" w:rsidRDefault="002F6290"/>
    <w:p w:rsidR="002F6290" w:rsidRDefault="002F6290" w:rsidP="002F6290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B64AAD">
        <w:rPr>
          <w:rFonts w:ascii="Arial" w:eastAsia="Times New Roman" w:hAnsi="Arial" w:cs="Arial"/>
          <w:lang w:eastAsia="pt-BR"/>
        </w:rPr>
        <w:t xml:space="preserve">          </w:t>
      </w:r>
      <w:r>
        <w:rPr>
          <w:rFonts w:ascii="Arial" w:eastAsia="Times New Roman" w:hAnsi="Arial" w:cs="Arial"/>
          <w:lang w:eastAsia="pt-BR"/>
        </w:rPr>
        <w:t xml:space="preserve">     </w:t>
      </w:r>
      <w:r w:rsidRPr="00B64AAD">
        <w:rPr>
          <w:rFonts w:ascii="Arial" w:eastAsia="Times New Roman" w:hAnsi="Arial" w:cs="Arial"/>
          <w:lang w:eastAsia="pt-BR"/>
        </w:rPr>
        <w:t xml:space="preserve">Palácio Romeu Francisco </w:t>
      </w:r>
      <w:proofErr w:type="spellStart"/>
      <w:r w:rsidRPr="00B64AAD">
        <w:rPr>
          <w:rFonts w:ascii="Arial" w:eastAsia="Times New Roman" w:hAnsi="Arial" w:cs="Arial"/>
          <w:lang w:eastAsia="pt-BR"/>
        </w:rPr>
        <w:t>Melhorança</w:t>
      </w:r>
      <w:proofErr w:type="spellEnd"/>
      <w:r w:rsidRPr="00B64AAD">
        <w:rPr>
          <w:rFonts w:ascii="Arial" w:eastAsia="Times New Roman" w:hAnsi="Arial" w:cs="Arial"/>
          <w:lang w:eastAsia="pt-BR"/>
        </w:rPr>
        <w:t>, Espigão do Oeste, 12 de março de 2018.</w:t>
      </w:r>
    </w:p>
    <w:p w:rsidR="002F6290" w:rsidRDefault="002F6290"/>
    <w:sectPr w:rsidR="002F6290" w:rsidSect="00B64AAD">
      <w:pgSz w:w="11906" w:h="16838"/>
      <w:pgMar w:top="1417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3391"/>
    <w:multiLevelType w:val="hybridMultilevel"/>
    <w:tmpl w:val="72301168"/>
    <w:lvl w:ilvl="0" w:tplc="A7AAA68A">
      <w:start w:val="1"/>
      <w:numFmt w:val="decimalZero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D62C9"/>
    <w:multiLevelType w:val="hybridMultilevel"/>
    <w:tmpl w:val="8150706E"/>
    <w:lvl w:ilvl="0" w:tplc="9268327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AAD"/>
    <w:rsid w:val="00124D6E"/>
    <w:rsid w:val="00192F3C"/>
    <w:rsid w:val="002F6290"/>
    <w:rsid w:val="003B5C22"/>
    <w:rsid w:val="00535450"/>
    <w:rsid w:val="0074701B"/>
    <w:rsid w:val="009108D4"/>
    <w:rsid w:val="00A5124C"/>
    <w:rsid w:val="00B64AAD"/>
    <w:rsid w:val="00DC11A6"/>
    <w:rsid w:val="00F1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AD"/>
  </w:style>
  <w:style w:type="paragraph" w:styleId="Ttulo1">
    <w:name w:val="heading 1"/>
    <w:basedOn w:val="Normal"/>
    <w:next w:val="Normal"/>
    <w:link w:val="Ttulo1Char"/>
    <w:qFormat/>
    <w:rsid w:val="00B64AAD"/>
    <w:pPr>
      <w:keepNext/>
      <w:spacing w:after="0" w:line="360" w:lineRule="auto"/>
      <w:jc w:val="center"/>
      <w:outlineLvl w:val="0"/>
    </w:pPr>
    <w:rPr>
      <w:rFonts w:ascii="Tahoma" w:eastAsia="MS Mincho" w:hAnsi="Tahoma" w:cs="Tahoma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AAD"/>
    <w:rPr>
      <w:rFonts w:ascii="Tahoma" w:eastAsia="MS Mincho" w:hAnsi="Tahoma" w:cs="Tahoma"/>
      <w:b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64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2018-03-12T20:59:00Z</cp:lastPrinted>
  <dcterms:created xsi:type="dcterms:W3CDTF">2018-03-08T18:30:00Z</dcterms:created>
  <dcterms:modified xsi:type="dcterms:W3CDTF">2018-03-12T20:59:00Z</dcterms:modified>
</cp:coreProperties>
</file>