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EBF7" w14:textId="77777777" w:rsidR="00F121D6" w:rsidRPr="000C6A9C" w:rsidRDefault="00F121D6" w:rsidP="00F121D6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5C7C28F0" w14:textId="1341C815" w:rsidR="00F121D6" w:rsidRPr="000C6A9C" w:rsidRDefault="00F121D6" w:rsidP="00F121D6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PAUTA DA 1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3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223B6099" w14:textId="3041D358" w:rsidR="00F121D6" w:rsidRPr="000C6A9C" w:rsidRDefault="00F121D6" w:rsidP="00F121D6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 w:rsidR="00635869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20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5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/2022   -   HORA: 09:00 horas</w:t>
      </w:r>
    </w:p>
    <w:p w14:paraId="5AF58627" w14:textId="77777777" w:rsidR="00F121D6" w:rsidRPr="000C6A9C" w:rsidRDefault="00F121D6" w:rsidP="00F121D6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18286554" w14:textId="77777777" w:rsidR="00F121D6" w:rsidRPr="000C6A9C" w:rsidRDefault="00F121D6" w:rsidP="00F121D6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60C41537" w14:textId="77777777" w:rsidR="00F121D6" w:rsidRPr="000C6A9C" w:rsidRDefault="00F121D6" w:rsidP="00F121D6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5D6EC6AE" w14:textId="77777777" w:rsidR="00F121D6" w:rsidRPr="000C6A9C" w:rsidRDefault="00F121D6" w:rsidP="00F121D6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DAS ATAS:</w:t>
      </w:r>
    </w:p>
    <w:p w14:paraId="7DC8EA08" w14:textId="4C017B11" w:rsidR="00F121D6" w:rsidRPr="000C6A9C" w:rsidRDefault="00F121D6" w:rsidP="00F121D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1</w:t>
      </w:r>
      <w:r w:rsidR="00635869">
        <w:rPr>
          <w:rFonts w:ascii="Arial Narrow" w:hAnsi="Arial Narrow" w:cs="Arial"/>
          <w:sz w:val="24"/>
          <w:szCs w:val="24"/>
        </w:rPr>
        <w:t>2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realizada no dia </w:t>
      </w:r>
      <w:r w:rsidR="00635869">
        <w:rPr>
          <w:rFonts w:ascii="Arial Narrow" w:hAnsi="Arial Narrow" w:cs="Arial"/>
          <w:bCs/>
          <w:sz w:val="24"/>
          <w:szCs w:val="24"/>
        </w:rPr>
        <w:t>13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 de </w:t>
      </w:r>
      <w:r>
        <w:rPr>
          <w:rFonts w:ascii="Arial Narrow" w:hAnsi="Arial Narrow" w:cs="Arial"/>
          <w:bCs/>
          <w:sz w:val="24"/>
          <w:szCs w:val="24"/>
        </w:rPr>
        <w:t>maio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 de 2022</w:t>
      </w:r>
      <w:r>
        <w:rPr>
          <w:rFonts w:ascii="Arial Narrow" w:hAnsi="Arial Narrow" w:cs="Arial"/>
          <w:b/>
          <w:sz w:val="24"/>
          <w:szCs w:val="24"/>
        </w:rPr>
        <w:t>.</w:t>
      </w:r>
    </w:p>
    <w:p w14:paraId="1FC73988" w14:textId="77777777" w:rsidR="00F121D6" w:rsidRPr="000C6A9C" w:rsidRDefault="00F121D6" w:rsidP="00F121D6">
      <w:pPr>
        <w:spacing w:after="0" w:line="240" w:lineRule="auto"/>
        <w:ind w:left="714"/>
        <w:contextualSpacing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38F6DD5D" w14:textId="77777777" w:rsidR="00F121D6" w:rsidRPr="000C6A9C" w:rsidRDefault="00F121D6" w:rsidP="00F121D6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Discussão: </w:t>
      </w:r>
    </w:p>
    <w:p w14:paraId="71971325" w14:textId="77777777" w:rsidR="00F121D6" w:rsidRPr="000C6A9C" w:rsidRDefault="00F121D6" w:rsidP="00F121D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....................................................................................................</w:t>
      </w:r>
    </w:p>
    <w:p w14:paraId="4BC674E4" w14:textId="77777777" w:rsidR="00F121D6" w:rsidRPr="000C6A9C" w:rsidRDefault="00F121D6" w:rsidP="00F121D6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Votação:</w:t>
      </w:r>
    </w:p>
    <w:p w14:paraId="177F31D0" w14:textId="77777777" w:rsidR="00F121D6" w:rsidRPr="000C6A9C" w:rsidRDefault="00F121D6" w:rsidP="00F121D6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</w:p>
    <w:p w14:paraId="65D530CB" w14:textId="7F609CE5" w:rsidR="00F121D6" w:rsidRDefault="00F121D6" w:rsidP="00F121D6">
      <w:pPr>
        <w:rPr>
          <w:rFonts w:ascii="Arial Narrow" w:hAnsi="Arial Narrow" w:cs="Arial"/>
          <w:sz w:val="24"/>
          <w:szCs w:val="24"/>
        </w:rPr>
      </w:pPr>
    </w:p>
    <w:p w14:paraId="386FE857" w14:textId="77777777" w:rsidR="00E44226" w:rsidRPr="000C6A9C" w:rsidRDefault="00E44226" w:rsidP="00F121D6">
      <w:pPr>
        <w:rPr>
          <w:rFonts w:ascii="Arial Narrow" w:eastAsia="MS Mincho" w:hAnsi="Arial Narrow" w:cs="Arial"/>
          <w:b/>
          <w:sz w:val="20"/>
          <w:szCs w:val="20"/>
          <w:lang w:eastAsia="pt-BR"/>
        </w:rPr>
      </w:pPr>
    </w:p>
    <w:p w14:paraId="3EBDD7AE" w14:textId="77777777" w:rsidR="00F121D6" w:rsidRPr="000C6A9C" w:rsidRDefault="00F121D6" w:rsidP="00F121D6">
      <w:pPr>
        <w:spacing w:after="0" w:line="240" w:lineRule="auto"/>
        <w:ind w:left="108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407F253" w14:textId="77777777" w:rsidR="00F121D6" w:rsidRPr="000C6A9C" w:rsidRDefault="00F121D6" w:rsidP="00F121D6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02)</w:t>
      </w:r>
      <w:r w:rsidRPr="000C6A9C">
        <w:rPr>
          <w:rFonts w:ascii="Arial Narrow" w:eastAsia="MS Mincho" w:hAnsi="Arial Narrow" w:cs="Arial"/>
          <w:b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DAS PROPOSIÇÕES:</w:t>
      </w:r>
    </w:p>
    <w:p w14:paraId="550383CA" w14:textId="77777777" w:rsidR="00F121D6" w:rsidRPr="000C6A9C" w:rsidRDefault="00F121D6" w:rsidP="00F121D6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02E3B10E" w14:textId="77777777" w:rsidR="00F121D6" w:rsidRPr="000C6A9C" w:rsidRDefault="00F121D6" w:rsidP="00F121D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740C234D" w14:textId="4431FB92" w:rsidR="00F121D6" w:rsidRPr="000C6A9C" w:rsidRDefault="00F121D6" w:rsidP="00F121D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05</w:t>
      </w:r>
      <w:r w:rsidR="00635869">
        <w:rPr>
          <w:rFonts w:ascii="Arial Narrow" w:hAnsi="Arial Narrow" w:cs="Arial"/>
          <w:b/>
          <w:bCs/>
          <w:u w:val="single"/>
        </w:rPr>
        <w:t>6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10B32A2D" w14:textId="77777777" w:rsidR="00F121D6" w:rsidRPr="00221A97" w:rsidRDefault="00F121D6" w:rsidP="00F121D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221A97">
        <w:rPr>
          <w:rFonts w:ascii="Arial Narrow" w:hAnsi="Arial Narrow" w:cs="Arial"/>
          <w:bCs/>
        </w:rPr>
        <w:t>Poder Executivo Municipal</w:t>
      </w:r>
    </w:p>
    <w:p w14:paraId="4465CBCD" w14:textId="38312D3E" w:rsidR="00F121D6" w:rsidRPr="000C6A9C" w:rsidRDefault="00F121D6" w:rsidP="00635869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="00635869">
        <w:rPr>
          <w:rFonts w:ascii="Arial Narrow" w:hAnsi="Arial Narrow" w:cs="Arial"/>
          <w:b/>
        </w:rPr>
        <w:t xml:space="preserve"> </w:t>
      </w:r>
      <w:r w:rsidR="00635869" w:rsidRPr="00F549D0">
        <w:rPr>
          <w:rFonts w:ascii="Arial Narrow" w:hAnsi="Arial Narrow" w:cs="Arial"/>
          <w:u w:val="single"/>
        </w:rPr>
        <w:t xml:space="preserve">Abre Crédito Adicional </w:t>
      </w:r>
      <w:r w:rsidR="00635869">
        <w:rPr>
          <w:rFonts w:ascii="Arial Narrow" w:hAnsi="Arial Narrow" w:cs="Arial"/>
          <w:u w:val="single"/>
        </w:rPr>
        <w:t>Suplementar</w:t>
      </w:r>
      <w:r w:rsidR="00635869" w:rsidRPr="00F549D0">
        <w:rPr>
          <w:rFonts w:ascii="Arial Narrow" w:hAnsi="Arial Narrow" w:cs="Arial"/>
          <w:u w:val="single"/>
        </w:rPr>
        <w:t xml:space="preserve"> ao Orçamento Geral do Município</w:t>
      </w:r>
      <w:r w:rsidR="00635869">
        <w:rPr>
          <w:rFonts w:ascii="Arial Narrow" w:hAnsi="Arial Narrow" w:cs="Arial"/>
        </w:rPr>
        <w:t xml:space="preserve"> </w:t>
      </w:r>
      <w:r w:rsidR="00635869" w:rsidRPr="00F549D0">
        <w:rPr>
          <w:rFonts w:ascii="Arial Narrow" w:hAnsi="Arial Narrow" w:cs="Arial"/>
        </w:rPr>
        <w:t xml:space="preserve">no valor de R$ </w:t>
      </w:r>
      <w:r w:rsidR="007F627B">
        <w:rPr>
          <w:rFonts w:ascii="Arial Narrow" w:hAnsi="Arial Narrow" w:cs="Arial"/>
        </w:rPr>
        <w:t>500.000,00 destinados a atender a SEMSAU em suas ações.</w:t>
      </w:r>
    </w:p>
    <w:p w14:paraId="10484DF1" w14:textId="77777777" w:rsidR="00F121D6" w:rsidRPr="000C6A9C" w:rsidRDefault="00F121D6" w:rsidP="00F121D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40E2E18E" w14:textId="77777777" w:rsidR="00F121D6" w:rsidRPr="000C6A9C" w:rsidRDefault="00F121D6" w:rsidP="00F121D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5AF3D79B" w14:textId="77777777" w:rsidR="00F121D6" w:rsidRPr="000C6A9C" w:rsidRDefault="00F121D6" w:rsidP="00F121D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57A33909" w14:textId="77777777" w:rsidR="00F121D6" w:rsidRPr="000C6A9C" w:rsidRDefault="00F121D6" w:rsidP="00F121D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2BD00568" w14:textId="77777777" w:rsidR="00F121D6" w:rsidRPr="000C6A9C" w:rsidRDefault="00F121D6" w:rsidP="00F121D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666C3946" w14:textId="3A0431B9" w:rsidR="00F121D6" w:rsidRPr="000C6A9C" w:rsidRDefault="00F121D6" w:rsidP="00F121D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05</w:t>
      </w:r>
      <w:r w:rsidR="00635869">
        <w:rPr>
          <w:rFonts w:ascii="Arial Narrow" w:hAnsi="Arial Narrow" w:cs="Arial"/>
          <w:b/>
          <w:bCs/>
          <w:u w:val="single"/>
        </w:rPr>
        <w:t>7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60DE321B" w14:textId="77777777" w:rsidR="00F121D6" w:rsidRPr="000C6A9C" w:rsidRDefault="00F121D6" w:rsidP="00F121D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/>
        </w:rPr>
      </w:pPr>
      <w:r w:rsidRPr="000C6A9C">
        <w:rPr>
          <w:rFonts w:ascii="Arial Narrow" w:hAnsi="Arial Narrow" w:cs="Arial"/>
          <w:b/>
        </w:rPr>
        <w:t>Autoria: Poder Executivo Municipal</w:t>
      </w:r>
    </w:p>
    <w:p w14:paraId="4735236E" w14:textId="2180E3F8" w:rsidR="00F121D6" w:rsidRDefault="00F121D6" w:rsidP="007F627B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="00635869" w:rsidRPr="00F549D0">
        <w:rPr>
          <w:rFonts w:ascii="Arial Narrow" w:hAnsi="Arial Narrow" w:cs="Arial"/>
          <w:u w:val="single"/>
        </w:rPr>
        <w:t xml:space="preserve">Abre Crédito Adicional </w:t>
      </w:r>
      <w:r w:rsidR="00635869">
        <w:rPr>
          <w:rFonts w:ascii="Arial Narrow" w:hAnsi="Arial Narrow" w:cs="Arial"/>
          <w:u w:val="single"/>
        </w:rPr>
        <w:t>Suplementar</w:t>
      </w:r>
      <w:r w:rsidR="00635869" w:rsidRPr="00F549D0">
        <w:rPr>
          <w:rFonts w:ascii="Arial Narrow" w:hAnsi="Arial Narrow" w:cs="Arial"/>
          <w:u w:val="single"/>
        </w:rPr>
        <w:t xml:space="preserve"> ao Orçamento Geral do Município</w:t>
      </w:r>
      <w:r w:rsidR="00635869">
        <w:rPr>
          <w:rFonts w:ascii="Arial Narrow" w:hAnsi="Arial Narrow" w:cs="Arial"/>
        </w:rPr>
        <w:t xml:space="preserve"> </w:t>
      </w:r>
      <w:r w:rsidR="00635869" w:rsidRPr="00F549D0">
        <w:rPr>
          <w:rFonts w:ascii="Arial Narrow" w:hAnsi="Arial Narrow" w:cs="Arial"/>
        </w:rPr>
        <w:t>no</w:t>
      </w:r>
      <w:r w:rsidR="008E1A8E" w:rsidRPr="008E1A8E">
        <w:rPr>
          <w:rFonts w:ascii="Arial Narrow" w:hAnsi="Arial Narrow" w:cs="Arial"/>
        </w:rPr>
        <w:t xml:space="preserve"> valor de R$ 400.000,00 (quatrocentos mil reais), destinados a atender a Secretaria Municipal de Agricultura e Desenvolvimento Rural - SEMADER, em suas ações.</w:t>
      </w:r>
    </w:p>
    <w:p w14:paraId="5C9D02D5" w14:textId="77777777" w:rsidR="00F121D6" w:rsidRPr="000C6A9C" w:rsidRDefault="00F121D6" w:rsidP="00F121D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0E829759" w14:textId="77777777" w:rsidR="00F121D6" w:rsidRPr="000C6A9C" w:rsidRDefault="00F121D6" w:rsidP="00F121D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42F4EF5F" w14:textId="77777777" w:rsidR="00F121D6" w:rsidRPr="000C6A9C" w:rsidRDefault="00F121D6" w:rsidP="00F121D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498FF8A3" w14:textId="77777777" w:rsidR="00F121D6" w:rsidRPr="000C6A9C" w:rsidRDefault="00F121D6" w:rsidP="00F121D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334258FC" w14:textId="77777777" w:rsidR="00F121D6" w:rsidRPr="000C6A9C" w:rsidRDefault="00F121D6" w:rsidP="00F121D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28F93E60" w14:textId="110B138A" w:rsidR="00635869" w:rsidRPr="000C6A9C" w:rsidRDefault="00635869" w:rsidP="0063586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061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7CDAB214" w14:textId="77777777" w:rsidR="00635869" w:rsidRPr="000C6A9C" w:rsidRDefault="00635869" w:rsidP="0063586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/>
        </w:rPr>
      </w:pPr>
      <w:r w:rsidRPr="000C6A9C">
        <w:rPr>
          <w:rFonts w:ascii="Arial Narrow" w:hAnsi="Arial Narrow" w:cs="Arial"/>
          <w:b/>
        </w:rPr>
        <w:t>Autoria: Poder Executivo Municipal</w:t>
      </w:r>
    </w:p>
    <w:p w14:paraId="6CEE94DC" w14:textId="2D9C724F" w:rsidR="00635869" w:rsidRDefault="00635869" w:rsidP="00886CAA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="007F627B" w:rsidRPr="00F549D0">
        <w:rPr>
          <w:rFonts w:ascii="Arial Narrow" w:hAnsi="Arial Narrow" w:cs="Arial"/>
          <w:u w:val="single"/>
        </w:rPr>
        <w:t>Abre Crédito Adicional Especial ao Orçamento Geral do Município</w:t>
      </w:r>
      <w:r w:rsidR="007F627B">
        <w:rPr>
          <w:rFonts w:ascii="Arial Narrow" w:hAnsi="Arial Narrow" w:cs="Arial"/>
        </w:rPr>
        <w:t xml:space="preserve"> </w:t>
      </w:r>
      <w:r w:rsidR="007F627B" w:rsidRPr="00F549D0">
        <w:rPr>
          <w:rFonts w:ascii="Arial Narrow" w:hAnsi="Arial Narrow" w:cs="Arial"/>
        </w:rPr>
        <w:t xml:space="preserve">no valor de </w:t>
      </w:r>
      <w:r w:rsidR="00886CAA" w:rsidRPr="00886CAA">
        <w:rPr>
          <w:rFonts w:ascii="Arial Narrow" w:hAnsi="Arial Narrow" w:cs="Arial"/>
        </w:rPr>
        <w:t xml:space="preserve">R$ 40.260,00 (quarenta mil duzentos e sessenta reais), destinados a atender a Secretaria Municipal de Educação </w:t>
      </w:r>
      <w:r w:rsidR="00886CAA">
        <w:rPr>
          <w:rFonts w:ascii="Arial Narrow" w:hAnsi="Arial Narrow" w:cs="Arial"/>
        </w:rPr>
        <w:t>–</w:t>
      </w:r>
      <w:r w:rsidR="00886CAA" w:rsidRPr="00886CAA">
        <w:rPr>
          <w:rFonts w:ascii="Arial Narrow" w:hAnsi="Arial Narrow" w:cs="Arial"/>
        </w:rPr>
        <w:t xml:space="preserve"> SEMED</w:t>
      </w:r>
      <w:r w:rsidR="00886CAA">
        <w:rPr>
          <w:rFonts w:ascii="Arial Narrow" w:hAnsi="Arial Narrow" w:cs="Arial"/>
        </w:rPr>
        <w:t xml:space="preserve">, com </w:t>
      </w:r>
      <w:r w:rsidR="00886CAA" w:rsidRPr="00886CAA">
        <w:rPr>
          <w:rFonts w:ascii="Arial Narrow" w:hAnsi="Arial Narrow" w:cs="Arial"/>
        </w:rPr>
        <w:t>Aquisição de Playground para atender a Escola Municipal Teobaldo Ferreira, provenientes de recursos do Convênio nº. 150/PGE-2022, firmado entre Governo do Estado de Rondônia</w:t>
      </w:r>
      <w:r w:rsidR="00886CAA">
        <w:rPr>
          <w:rFonts w:ascii="Arial Narrow" w:hAnsi="Arial Narrow" w:cs="Arial"/>
        </w:rPr>
        <w:t>.</w:t>
      </w:r>
    </w:p>
    <w:p w14:paraId="17D1B5D5" w14:textId="77777777" w:rsidR="00635869" w:rsidRPr="000C6A9C" w:rsidRDefault="00635869" w:rsidP="0063586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6339743C" w14:textId="77777777" w:rsidR="00635869" w:rsidRPr="000C6A9C" w:rsidRDefault="00635869" w:rsidP="0063586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2E2D030E" w14:textId="77777777" w:rsidR="00635869" w:rsidRPr="000C6A9C" w:rsidRDefault="00635869" w:rsidP="0063586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5FC56A07" w14:textId="008EBFCC" w:rsidR="00635869" w:rsidRPr="000C6A9C" w:rsidRDefault="00635869" w:rsidP="00E4422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0A5F9D4E" w14:textId="176368EF" w:rsidR="00635869" w:rsidRPr="000C6A9C" w:rsidRDefault="00635869" w:rsidP="0063586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lastRenderedPageBreak/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062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11227EA6" w14:textId="77777777" w:rsidR="00635869" w:rsidRPr="000C6A9C" w:rsidRDefault="00635869" w:rsidP="0063586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/>
        </w:rPr>
      </w:pPr>
      <w:r w:rsidRPr="000C6A9C">
        <w:rPr>
          <w:rFonts w:ascii="Arial Narrow" w:hAnsi="Arial Narrow" w:cs="Arial"/>
          <w:b/>
        </w:rPr>
        <w:t>Autoria: Poder Executivo Municipal</w:t>
      </w:r>
    </w:p>
    <w:p w14:paraId="73615A74" w14:textId="530929E7" w:rsidR="00635869" w:rsidRDefault="00635869" w:rsidP="00886CAA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="007F627B" w:rsidRPr="00F549D0">
        <w:rPr>
          <w:rFonts w:ascii="Arial Narrow" w:hAnsi="Arial Narrow" w:cs="Arial"/>
          <w:u w:val="single"/>
        </w:rPr>
        <w:t xml:space="preserve">Abre Crédito Adicional </w:t>
      </w:r>
      <w:r w:rsidR="007F627B">
        <w:rPr>
          <w:rFonts w:ascii="Arial Narrow" w:hAnsi="Arial Narrow" w:cs="Arial"/>
          <w:u w:val="single"/>
        </w:rPr>
        <w:t>Suplementar</w:t>
      </w:r>
      <w:r w:rsidR="007F627B" w:rsidRPr="00F549D0">
        <w:rPr>
          <w:rFonts w:ascii="Arial Narrow" w:hAnsi="Arial Narrow" w:cs="Arial"/>
          <w:u w:val="single"/>
        </w:rPr>
        <w:t xml:space="preserve"> ao Orçamento Geral do Município</w:t>
      </w:r>
      <w:r w:rsidR="007F627B">
        <w:rPr>
          <w:rFonts w:ascii="Arial Narrow" w:hAnsi="Arial Narrow" w:cs="Arial"/>
        </w:rPr>
        <w:t xml:space="preserve"> </w:t>
      </w:r>
      <w:r w:rsidR="007F627B" w:rsidRPr="00F549D0">
        <w:rPr>
          <w:rFonts w:ascii="Arial Narrow" w:hAnsi="Arial Narrow" w:cs="Arial"/>
        </w:rPr>
        <w:t xml:space="preserve">no valor de R$ </w:t>
      </w:r>
      <w:r w:rsidR="00886CAA" w:rsidRPr="00886CAA">
        <w:rPr>
          <w:rFonts w:ascii="Arial Narrow" w:hAnsi="Arial Narrow" w:cs="Arial"/>
        </w:rPr>
        <w:t xml:space="preserve">267.242,00 (duzentos e sessenta e sete mil, duzentos e quarenta e dois reais), destinados a atender a Secretaria Municipal de Saúde </w:t>
      </w:r>
      <w:r w:rsidR="00F3348C">
        <w:rPr>
          <w:rFonts w:ascii="Arial Narrow" w:hAnsi="Arial Narrow" w:cs="Arial"/>
        </w:rPr>
        <w:t>–</w:t>
      </w:r>
      <w:r w:rsidR="00E44226">
        <w:rPr>
          <w:rFonts w:ascii="Arial Narrow" w:hAnsi="Arial Narrow" w:cs="Arial"/>
        </w:rPr>
        <w:t xml:space="preserve"> </w:t>
      </w:r>
      <w:r w:rsidR="00886CAA" w:rsidRPr="00886CAA">
        <w:rPr>
          <w:rFonts w:ascii="Arial Narrow" w:hAnsi="Arial Narrow" w:cs="Arial"/>
        </w:rPr>
        <w:t>SEMSAU</w:t>
      </w:r>
      <w:r w:rsidR="00F3348C">
        <w:rPr>
          <w:rFonts w:ascii="Arial Narrow" w:hAnsi="Arial Narrow" w:cs="Arial"/>
        </w:rPr>
        <w:t xml:space="preserve"> – manutenção dos Serviços de Média e Alta Complexidade/Atenção Especializada.</w:t>
      </w:r>
    </w:p>
    <w:p w14:paraId="78D7FE29" w14:textId="77777777" w:rsidR="00635869" w:rsidRPr="000C6A9C" w:rsidRDefault="00635869" w:rsidP="0063586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113E6C00" w14:textId="77777777" w:rsidR="00635869" w:rsidRPr="000C6A9C" w:rsidRDefault="00635869" w:rsidP="0063586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22C1EE47" w14:textId="77777777" w:rsidR="00635869" w:rsidRPr="000C6A9C" w:rsidRDefault="00635869" w:rsidP="0063586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04DEEF11" w14:textId="77777777" w:rsidR="00635869" w:rsidRPr="000C6A9C" w:rsidRDefault="00635869" w:rsidP="0063586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6BD735BD" w14:textId="77777777" w:rsidR="00635869" w:rsidRDefault="00635869" w:rsidP="00635869"/>
    <w:p w14:paraId="5BBD6660" w14:textId="30B6E068" w:rsidR="00635869" w:rsidRPr="000C6A9C" w:rsidRDefault="00635869" w:rsidP="0063586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063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0C0D4AA5" w14:textId="77777777" w:rsidR="00635869" w:rsidRPr="000C6A9C" w:rsidRDefault="00635869" w:rsidP="0063586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/>
        </w:rPr>
      </w:pPr>
      <w:r w:rsidRPr="000C6A9C">
        <w:rPr>
          <w:rFonts w:ascii="Arial Narrow" w:hAnsi="Arial Narrow" w:cs="Arial"/>
          <w:b/>
        </w:rPr>
        <w:t>Autoria: Poder Executivo Municipal</w:t>
      </w:r>
    </w:p>
    <w:p w14:paraId="74F54047" w14:textId="26CDE14E" w:rsidR="00635869" w:rsidRDefault="00635869" w:rsidP="00635869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="00886CAA" w:rsidRPr="00F549D0">
        <w:rPr>
          <w:rFonts w:ascii="Arial Narrow" w:hAnsi="Arial Narrow" w:cs="Arial"/>
          <w:u w:val="single"/>
        </w:rPr>
        <w:t xml:space="preserve">Abre Crédito Adicional </w:t>
      </w:r>
      <w:r w:rsidR="00886CAA">
        <w:rPr>
          <w:rFonts w:ascii="Arial Narrow" w:hAnsi="Arial Narrow" w:cs="Arial"/>
          <w:u w:val="single"/>
        </w:rPr>
        <w:t>Suplementar</w:t>
      </w:r>
      <w:r w:rsidR="00886CAA" w:rsidRPr="00F549D0">
        <w:rPr>
          <w:rFonts w:ascii="Arial Narrow" w:hAnsi="Arial Narrow" w:cs="Arial"/>
          <w:u w:val="single"/>
        </w:rPr>
        <w:t xml:space="preserve"> ao Orçamento Geral do Município</w:t>
      </w:r>
      <w:r w:rsidR="00886CAA">
        <w:rPr>
          <w:rFonts w:ascii="Arial Narrow" w:hAnsi="Arial Narrow" w:cs="Arial"/>
        </w:rPr>
        <w:t>, no valor de R$ 1</w:t>
      </w:r>
      <w:r w:rsidR="00886CAA" w:rsidRPr="00886CAA">
        <w:rPr>
          <w:rFonts w:ascii="Arial Narrow" w:hAnsi="Arial Narrow" w:cs="Arial"/>
        </w:rPr>
        <w:t>81.000,00 (cento e oitenta e um mil reais), destinados a atender a Secretaria Municipal de Educação SEMED e suas ações.</w:t>
      </w:r>
      <w:r w:rsidR="00886CAA">
        <w:rPr>
          <w:rFonts w:ascii="Arial Narrow" w:hAnsi="Arial Narrow" w:cs="Arial"/>
        </w:rPr>
        <w:t xml:space="preserve"> (</w:t>
      </w:r>
      <w:r w:rsidR="00F3348C">
        <w:rPr>
          <w:rFonts w:ascii="Arial Narrow" w:hAnsi="Arial Narrow" w:cs="Arial"/>
        </w:rPr>
        <w:t>Reforma de Unidades Escolares/</w:t>
      </w:r>
      <w:r w:rsidR="00E44226">
        <w:rPr>
          <w:rFonts w:ascii="Arial Narrow" w:hAnsi="Arial Narrow" w:cs="Arial"/>
        </w:rPr>
        <w:t>adequação de dotação)</w:t>
      </w:r>
    </w:p>
    <w:p w14:paraId="7FAFE7AA" w14:textId="77777777" w:rsidR="00635869" w:rsidRPr="000C6A9C" w:rsidRDefault="00635869" w:rsidP="0063586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1A5758F9" w14:textId="77777777" w:rsidR="00635869" w:rsidRPr="000C6A9C" w:rsidRDefault="00635869" w:rsidP="0063586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23FD17CF" w14:textId="77777777" w:rsidR="00635869" w:rsidRPr="000C6A9C" w:rsidRDefault="00635869" w:rsidP="0063586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3F872163" w14:textId="77777777" w:rsidR="00635869" w:rsidRPr="000C6A9C" w:rsidRDefault="00635869" w:rsidP="0063586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53D26AB2" w14:textId="77777777" w:rsidR="00635869" w:rsidRDefault="00635869" w:rsidP="00635869"/>
    <w:p w14:paraId="72CBCA86" w14:textId="6795BCC1" w:rsidR="00635869" w:rsidRPr="000C6A9C" w:rsidRDefault="00635869" w:rsidP="0063586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060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0F25613B" w14:textId="12D75BC4" w:rsidR="00635869" w:rsidRPr="000C6A9C" w:rsidRDefault="00635869" w:rsidP="0063586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="00E44226">
        <w:rPr>
          <w:rFonts w:ascii="Arial Narrow" w:hAnsi="Arial Narrow" w:cs="Arial"/>
          <w:b/>
        </w:rPr>
        <w:t>Vereador Cosmo de Novaes Ferreira</w:t>
      </w:r>
    </w:p>
    <w:p w14:paraId="280FD34D" w14:textId="0B957AA5" w:rsidR="00635869" w:rsidRDefault="00635869" w:rsidP="00635869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="00E44226">
        <w:rPr>
          <w:rFonts w:ascii="Arial Narrow" w:hAnsi="Arial Narrow" w:cs="Arial"/>
        </w:rPr>
        <w:t>Denomina Praça localizada no bairro Cidade Alta no Município de Espigão do Oeste-RO.</w:t>
      </w:r>
    </w:p>
    <w:p w14:paraId="0229F3AA" w14:textId="77777777" w:rsidR="00635869" w:rsidRPr="000C6A9C" w:rsidRDefault="00635869" w:rsidP="0063586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1E756733" w14:textId="77777777" w:rsidR="00635869" w:rsidRPr="000C6A9C" w:rsidRDefault="00635869" w:rsidP="0063586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1904C9FA" w14:textId="77777777" w:rsidR="00635869" w:rsidRPr="000C6A9C" w:rsidRDefault="00635869" w:rsidP="0063586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67C53A02" w14:textId="77777777" w:rsidR="00635869" w:rsidRPr="000C6A9C" w:rsidRDefault="00635869" w:rsidP="0063586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144F55CA" w14:textId="77777777" w:rsidR="00635869" w:rsidRPr="000C6A9C" w:rsidRDefault="00635869" w:rsidP="006358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429AF1E9" w14:textId="77777777" w:rsidR="00635869" w:rsidRDefault="00635869" w:rsidP="00635869"/>
    <w:p w14:paraId="338181DC" w14:textId="77777777" w:rsidR="00635869" w:rsidRDefault="00635869" w:rsidP="00635869"/>
    <w:p w14:paraId="1EFF6D71" w14:textId="77777777" w:rsidR="00CC7F3E" w:rsidRDefault="00CC7F3E"/>
    <w:sectPr w:rsidR="00CC7F3E" w:rsidSect="00B727EB">
      <w:headerReference w:type="default" r:id="rId7"/>
      <w:pgSz w:w="11906" w:h="16838"/>
      <w:pgMar w:top="426" w:right="1558" w:bottom="426" w:left="1701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DABA" w14:textId="77777777" w:rsidR="00695B93" w:rsidRDefault="00695B93" w:rsidP="00F121D6">
      <w:pPr>
        <w:spacing w:after="0" w:line="240" w:lineRule="auto"/>
      </w:pPr>
      <w:r>
        <w:separator/>
      </w:r>
    </w:p>
  </w:endnote>
  <w:endnote w:type="continuationSeparator" w:id="0">
    <w:p w14:paraId="13D77DE4" w14:textId="77777777" w:rsidR="00695B93" w:rsidRDefault="00695B93" w:rsidP="00F1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4EC8" w14:textId="77777777" w:rsidR="00695B93" w:rsidRDefault="00695B93" w:rsidP="00F121D6">
      <w:pPr>
        <w:spacing w:after="0" w:line="240" w:lineRule="auto"/>
      </w:pPr>
      <w:r>
        <w:separator/>
      </w:r>
    </w:p>
  </w:footnote>
  <w:footnote w:type="continuationSeparator" w:id="0">
    <w:p w14:paraId="37A379A9" w14:textId="77777777" w:rsidR="00695B93" w:rsidRDefault="00695B93" w:rsidP="00F1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2271" w14:textId="77777777" w:rsidR="00860605" w:rsidRPr="00860605" w:rsidRDefault="00057C17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09D634" wp14:editId="646B3AA4">
              <wp:simplePos x="0" y="0"/>
              <wp:positionH relativeFrom="column">
                <wp:posOffset>-268766</wp:posOffset>
              </wp:positionH>
              <wp:positionV relativeFrom="paragraph">
                <wp:posOffset>4785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C5118B" w14:textId="77777777" w:rsidR="00860605" w:rsidRPr="00860605" w:rsidRDefault="00057C17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333EE41A" w14:textId="77777777" w:rsidR="00860605" w:rsidRPr="00860605" w:rsidRDefault="00057C17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0EC194C9" w14:textId="77777777" w:rsidR="00860605" w:rsidRPr="00860605" w:rsidRDefault="00057C17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3375A69B" w14:textId="77777777" w:rsidR="00860605" w:rsidRDefault="00057C17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43855C01" w14:textId="77777777" w:rsidR="00860605" w:rsidRDefault="00695B93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6E276814" w14:textId="77777777" w:rsidR="00860605" w:rsidRDefault="00695B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9D63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21.15pt;margin-top:.4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UGQIAADQ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" filled="f" stroked="f" strokeweight=".5pt">
              <v:textbox>
                <w:txbxContent>
                  <w:p w14:paraId="50C5118B" w14:textId="77777777" w:rsidR="00860605" w:rsidRPr="00860605" w:rsidRDefault="00057C17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333EE41A" w14:textId="77777777" w:rsidR="00860605" w:rsidRPr="00860605" w:rsidRDefault="00057C17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0EC194C9" w14:textId="77777777" w:rsidR="00860605" w:rsidRPr="00860605" w:rsidRDefault="00057C17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3375A69B" w14:textId="77777777" w:rsidR="00860605" w:rsidRDefault="00057C17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43855C01" w14:textId="77777777" w:rsidR="00860605" w:rsidRDefault="00695B93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6E276814" w14:textId="77777777" w:rsidR="00860605" w:rsidRDefault="00695B93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596CD" wp14:editId="5166D531">
              <wp:simplePos x="0" y="0"/>
              <wp:positionH relativeFrom="column">
                <wp:posOffset>4142248</wp:posOffset>
              </wp:positionH>
              <wp:positionV relativeFrom="paragraph">
                <wp:posOffset>69179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7B5625CA" w14:textId="53B6EE93" w:rsidR="00860605" w:rsidRDefault="00057C17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Municipal  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 data  de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1</w:t>
                          </w:r>
                          <w:r w:rsidR="00F121D6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/05/2022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32F49D69" w14:textId="77777777" w:rsidR="00860605" w:rsidRDefault="00695B93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6D4795B1" w14:textId="77777777" w:rsidR="00860605" w:rsidRDefault="00695B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B596CD" id="Caixa de Texto 11" o:spid="_x0000_s1027" type="#_x0000_t202" style="position:absolute;left:0;text-align:left;margin-left:326.15pt;margin-top:5.45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" fillcolor="white [3201]" strokecolor="black [3213]" strokeweight=".5pt">
              <v:textbox>
                <w:txbxContent>
                  <w:p w14:paraId="7B5625CA" w14:textId="53B6EE93" w:rsidR="00860605" w:rsidRDefault="00057C17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Municipal  na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data  de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1</w:t>
                    </w:r>
                    <w:r w:rsidR="00F121D6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8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/05/2022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32F49D69" w14:textId="77777777" w:rsidR="00860605" w:rsidRDefault="00695B93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6D4795B1" w14:textId="77777777" w:rsidR="00860605" w:rsidRDefault="00695B93"/>
                </w:txbxContent>
              </v:textbox>
            </v:shape>
          </w:pict>
        </mc:Fallback>
      </mc:AlternateContent>
    </w:r>
    <w:r w:rsidR="00695B93">
      <w:rPr>
        <w:rFonts w:ascii="Tahoma" w:hAnsi="Tahoma" w:cs="Tahoma"/>
        <w:b/>
        <w:noProof/>
      </w:rPr>
      <w:object w:dxaOrig="1440" w:dyaOrig="1440" w14:anchorId="135C9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14387493" r:id="rId2"/>
      </w:object>
    </w:r>
  </w:p>
  <w:p w14:paraId="2D8B1D32" w14:textId="77777777" w:rsidR="00860605" w:rsidRDefault="00695B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034792">
    <w:abstractNumId w:val="0"/>
  </w:num>
  <w:num w:numId="3" w16cid:durableId="332806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D6"/>
    <w:rsid w:val="00057C17"/>
    <w:rsid w:val="00635869"/>
    <w:rsid w:val="00695B93"/>
    <w:rsid w:val="007171D4"/>
    <w:rsid w:val="007F627B"/>
    <w:rsid w:val="00886CAA"/>
    <w:rsid w:val="008E1A8E"/>
    <w:rsid w:val="00CC7F3E"/>
    <w:rsid w:val="00E44226"/>
    <w:rsid w:val="00F121D6"/>
    <w:rsid w:val="00F3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193A0"/>
  <w15:chartTrackingRefBased/>
  <w15:docId w15:val="{CB4B13A1-A3D0-4D5D-BF2C-DF363C6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D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2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21D6"/>
  </w:style>
  <w:style w:type="paragraph" w:styleId="PargrafodaLista">
    <w:name w:val="List Paragraph"/>
    <w:basedOn w:val="Normal"/>
    <w:uiPriority w:val="34"/>
    <w:qFormat/>
    <w:rsid w:val="00F121D6"/>
    <w:pPr>
      <w:spacing w:after="200" w:line="276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12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4</cp:revision>
  <cp:lastPrinted>2022-05-18T16:56:00Z</cp:lastPrinted>
  <dcterms:created xsi:type="dcterms:W3CDTF">2022-05-18T15:59:00Z</dcterms:created>
  <dcterms:modified xsi:type="dcterms:W3CDTF">2022-05-18T16:58:00Z</dcterms:modified>
</cp:coreProperties>
</file>