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CDAD" w14:textId="77777777" w:rsidR="00217D6D" w:rsidRPr="00975805" w:rsidRDefault="00C80B16" w:rsidP="00217D6D">
      <w:pPr>
        <w:pStyle w:val="Cabealho"/>
        <w:spacing w:line="276" w:lineRule="auto"/>
        <w:jc w:val="both"/>
        <w:rPr>
          <w:rFonts w:ascii="Tahoma" w:hAnsi="Tahoma" w:cs="Tahoma"/>
          <w:b/>
        </w:rPr>
      </w:pPr>
      <w:bookmarkStart w:id="0" w:name="_Hlk65571519"/>
      <w:bookmarkStart w:id="1" w:name="_Hlk115334292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BA51A" wp14:editId="2769BEBF">
                <wp:simplePos x="0" y="0"/>
                <wp:positionH relativeFrom="column">
                  <wp:posOffset>-225425</wp:posOffset>
                </wp:positionH>
                <wp:positionV relativeFrom="paragraph">
                  <wp:posOffset>-84455</wp:posOffset>
                </wp:positionV>
                <wp:extent cx="6000115" cy="1146175"/>
                <wp:effectExtent l="0" t="0" r="0" b="0"/>
                <wp:wrapNone/>
                <wp:docPr id="161578460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11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2B016" w14:textId="77777777" w:rsidR="00217D6D" w:rsidRDefault="00217D6D" w:rsidP="00217D6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14:paraId="61AA2C28" w14:textId="77777777" w:rsidR="00217D6D" w:rsidRPr="00860605" w:rsidRDefault="00217D6D" w:rsidP="00217D6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ESTADO DE RONDÔNIA</w:t>
                            </w:r>
                          </w:p>
                          <w:p w14:paraId="586CF783" w14:textId="77777777" w:rsidR="00217D6D" w:rsidRPr="00860605" w:rsidRDefault="00217D6D" w:rsidP="00217D6D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                          PODER LEGISLATIVO</w:t>
                            </w:r>
                          </w:p>
                          <w:p w14:paraId="67603587" w14:textId="77777777" w:rsidR="00217D6D" w:rsidRPr="00860605" w:rsidRDefault="00217D6D" w:rsidP="00217D6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   CAMARA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MUNICIPAL DE ESPIGÃO DO OESTE-RO   </w:t>
                            </w:r>
                          </w:p>
                          <w:p w14:paraId="70F26D2F" w14:textId="77777777" w:rsidR="00217D6D" w:rsidRDefault="00217D6D" w:rsidP="00217D6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________________________________________________________________________</w:t>
                            </w:r>
                          </w:p>
                          <w:p w14:paraId="1F53888E" w14:textId="77777777" w:rsidR="00217D6D" w:rsidRDefault="00217D6D" w:rsidP="00217D6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30"/>
                              </w:rPr>
                            </w:pPr>
                          </w:p>
                          <w:p w14:paraId="62AA7963" w14:textId="77777777" w:rsidR="00217D6D" w:rsidRDefault="00217D6D" w:rsidP="00217D6D"/>
                          <w:p w14:paraId="40FFC7F2" w14:textId="77777777" w:rsidR="00217D6D" w:rsidRDefault="00217D6D" w:rsidP="00217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BA51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7.75pt;margin-top:-6.65pt;width:472.4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S1IwIAAEYEAAAOAAAAZHJzL2Uyb0RvYy54bWysU8tu2zAQvBfoPxC815Jc22kFy4GbwEUB&#10;IwngBDnTFGkJpbgsSVtyv75LSn4g6anohVpql/uYmZ3fdo0iB2FdDbqg2SilRGgOZa13BX15Xn36&#10;QonzTJdMgRYFPQpHbxcfP8xbk4sxVKBKYQkm0S5vTUEr702eJI5XomFuBEZodEqwDfN4tbuktKzF&#10;7I1Kxmk6S1qwpbHAhXP497530kXML6Xg/lFKJzxRBcXefDxtPLfhTBZzlu8sM1XNhzbYP3TRsFpj&#10;0XOqe+YZ2dv6Xaqm5hYcSD/i0CQgZc1FnAGnydI302wqZkScBcFx5gyT+39p+cNhY54s8d036JDA&#10;OIQza+A/HWKTtMblQ0zA1OUOo8OgnbRN+OIIBB8itscznqLzhOPPWZqmWTalhKMvyyaz7GYaEE8u&#10;z411/ruAhgSjoBYJiy2ww9r5PvQUEqppWNVKRdKUJi2W+DxN44OzB5MrPXTeNxva9t22w2fB3EJ5&#10;xIkt9GJwhq9qLL5mzj8xi+zjLKho/4iHVIBFYLAoqcD+/tv/EI+koJeSFtVUUPdrz6ygRP3QSNfX&#10;bDIJ8ouXyfRmjBd77dlee/S+uQMUbIa7Y3g0Q7xXJ1NaaF5R+MtQFV1Mc6xdUH8y73yvcVwcLpbL&#10;GISCM8yv9cbwE9EB2ufulVkz4O+Rugc46Y7lb2joY3silnsPso4cXVAdcEexRpaHxQrbcH2PUZf1&#10;X/wBAAD//wMAUEsDBBQABgAIAAAAIQDtmYPh4wAAAAsBAAAPAAAAZHJzL2Rvd25yZXYueG1sTI9N&#10;T8JAEIbvJv6HzZh4gy2tRSjdEtKEmBg5gFy4TbtL27gftbtA9dc7nvQ2k3nyzvPm69FodlWD75wV&#10;MJtGwJStnexsI+D4vp0sgPmAVqJ2Vgn4Uh7Wxf1djpl0N7tX10NoGIVYn6GANoQ+49zXrTLop65X&#10;lm5nNxgMtA4NlwPeKNxoHkfRnBvsLH1osVdlq+qPw8UIeC23O9xXsVl86/Ll7bzpP4+nVIjHh3Gz&#10;AhbUGP5g+NUndSjIqXIXKz3TAiZJmhJKwyxJgBGxjJZPwCpC588x8CLn/zsUPwAAAP//AwBQSwEC&#10;LQAUAAYACAAAACEAtoM4kv4AAADhAQAAEwAAAAAAAAAAAAAAAAAAAAAAW0NvbnRlbnRfVHlwZXNd&#10;LnhtbFBLAQItABQABgAIAAAAIQA4/SH/1gAAAJQBAAALAAAAAAAAAAAAAAAAAC8BAABfcmVscy8u&#10;cmVsc1BLAQItABQABgAIAAAAIQCeMLS1IwIAAEYEAAAOAAAAAAAAAAAAAAAAAC4CAABkcnMvZTJv&#10;RG9jLnhtbFBLAQItABQABgAIAAAAIQDtmYPh4wAAAAsBAAAPAAAAAAAAAAAAAAAAAH0EAABkcnMv&#10;ZG93bnJldi54bWxQSwUGAAAAAAQABADzAAAAjQUAAAAA&#10;" filled="f" stroked="f" strokeweight=".5pt">
                <v:textbox>
                  <w:txbxContent>
                    <w:p w14:paraId="6582B016" w14:textId="77777777" w:rsidR="00217D6D" w:rsidRDefault="00217D6D" w:rsidP="00217D6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</w:p>
                    <w:p w14:paraId="61AA2C28" w14:textId="77777777" w:rsidR="00217D6D" w:rsidRPr="00860605" w:rsidRDefault="00217D6D" w:rsidP="00217D6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ESTADO DE RONDÔNIA</w:t>
                      </w:r>
                    </w:p>
                    <w:p w14:paraId="586CF783" w14:textId="77777777" w:rsidR="00217D6D" w:rsidRPr="00860605" w:rsidRDefault="00217D6D" w:rsidP="00217D6D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                          PODER LEGISLATIVO</w:t>
                      </w:r>
                    </w:p>
                    <w:p w14:paraId="67603587" w14:textId="77777777" w:rsidR="00217D6D" w:rsidRPr="00860605" w:rsidRDefault="00217D6D" w:rsidP="00217D6D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  <w:szCs w:val="20"/>
                        </w:rPr>
                        <w:t xml:space="preserve">                             CAMARA </w:t>
                      </w: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MUNICIPAL DE ESPIGÃO DO OESTE-RO   </w:t>
                      </w:r>
                    </w:p>
                    <w:p w14:paraId="70F26D2F" w14:textId="77777777" w:rsidR="00217D6D" w:rsidRDefault="00217D6D" w:rsidP="00217D6D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________________________________________________________________________</w:t>
                      </w:r>
                    </w:p>
                    <w:p w14:paraId="1F53888E" w14:textId="77777777" w:rsidR="00217D6D" w:rsidRDefault="00217D6D" w:rsidP="00217D6D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30"/>
                        </w:rPr>
                      </w:pPr>
                    </w:p>
                    <w:p w14:paraId="62AA7963" w14:textId="77777777" w:rsidR="00217D6D" w:rsidRDefault="00217D6D" w:rsidP="00217D6D"/>
                    <w:p w14:paraId="40FFC7F2" w14:textId="77777777" w:rsidR="00217D6D" w:rsidRDefault="00217D6D" w:rsidP="00217D6D"/>
                  </w:txbxContent>
                </v:textbox>
              </v:shape>
            </w:pict>
          </mc:Fallback>
        </mc:AlternateContent>
      </w:r>
      <w:r w:rsidR="005822F7">
        <w:rPr>
          <w:rFonts w:ascii="Tahoma" w:hAnsi="Tahoma" w:cs="Tahoma"/>
          <w:b/>
          <w:noProof/>
        </w:rPr>
        <w:object w:dxaOrig="1440" w:dyaOrig="1440" w14:anchorId="1EC779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8pt;margin-top:10.05pt;width:68.75pt;height:50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48438154" r:id="rId6"/>
        </w:object>
      </w:r>
    </w:p>
    <w:p w14:paraId="7BB14FCB" w14:textId="77777777" w:rsidR="00217D6D" w:rsidRDefault="00217D6D" w:rsidP="00217D6D">
      <w:pPr>
        <w:rPr>
          <w:rFonts w:ascii="Arial" w:hAnsi="Arial" w:cs="Arial"/>
          <w:b/>
          <w:sz w:val="24"/>
          <w:szCs w:val="24"/>
          <w:u w:val="single"/>
        </w:rPr>
      </w:pPr>
    </w:p>
    <w:p w14:paraId="5C4F18CE" w14:textId="77777777" w:rsidR="00217D6D" w:rsidRPr="00D355AA" w:rsidRDefault="00217D6D" w:rsidP="00217D6D">
      <w:pPr>
        <w:jc w:val="center"/>
        <w:rPr>
          <w:rFonts w:cstheme="minorHAnsi"/>
          <w:b/>
          <w:u w:val="single"/>
        </w:rPr>
      </w:pPr>
      <w:r w:rsidRPr="00D355AA">
        <w:rPr>
          <w:rFonts w:cstheme="minorHAnsi"/>
          <w:b/>
          <w:u w:val="single"/>
        </w:rPr>
        <w:t>EDITAL DE CONVOCAÇÃO Nº 0</w:t>
      </w:r>
      <w:r>
        <w:rPr>
          <w:rFonts w:cstheme="minorHAnsi"/>
          <w:b/>
          <w:u w:val="single"/>
        </w:rPr>
        <w:t>6</w:t>
      </w:r>
      <w:r w:rsidRPr="00D355AA">
        <w:rPr>
          <w:rFonts w:cstheme="minorHAnsi"/>
          <w:b/>
          <w:u w:val="single"/>
        </w:rPr>
        <w:t>/2023</w:t>
      </w:r>
    </w:p>
    <w:p w14:paraId="61776CA1" w14:textId="77777777" w:rsidR="00217D6D" w:rsidRPr="00D355AA" w:rsidRDefault="00217D6D" w:rsidP="00217D6D">
      <w:pPr>
        <w:jc w:val="center"/>
        <w:rPr>
          <w:rFonts w:cstheme="minorHAnsi"/>
          <w:b/>
          <w:u w:val="single"/>
        </w:rPr>
      </w:pPr>
      <w:r w:rsidRPr="00D355AA">
        <w:rPr>
          <w:rFonts w:cstheme="minorHAnsi"/>
          <w:b/>
          <w:u w:val="single"/>
        </w:rPr>
        <w:t>REUNIÃO EXTRAORDINÁRIA DAS COMISSÕES PERMANENTES</w:t>
      </w:r>
    </w:p>
    <w:p w14:paraId="3D8F3581" w14:textId="77777777" w:rsidR="00217D6D" w:rsidRPr="00D355AA" w:rsidRDefault="00217D6D" w:rsidP="00217D6D">
      <w:pPr>
        <w:jc w:val="both"/>
        <w:rPr>
          <w:rFonts w:eastAsia="Arial Unicode MS" w:cstheme="minorHAnsi"/>
          <w:b/>
        </w:rPr>
      </w:pPr>
    </w:p>
    <w:p w14:paraId="3A04679C" w14:textId="77777777" w:rsidR="00217D6D" w:rsidRPr="00D355AA" w:rsidRDefault="00217D6D" w:rsidP="00217D6D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eastAsia="Arial Unicode MS" w:cstheme="minorHAnsi"/>
        </w:rPr>
      </w:pPr>
      <w:r w:rsidRPr="00D355AA">
        <w:rPr>
          <w:rFonts w:eastAsia="Arial Unicode MS" w:cstheme="minorHAnsi"/>
          <w:b/>
        </w:rPr>
        <w:tab/>
        <w:t xml:space="preserve">OS PRESIDENTES DAS COMISSÕES PERMANENTES DA CÂMARA MUNICIPAL DE ESPIGÃO DO OESTE-RO </w:t>
      </w:r>
      <w:r w:rsidRPr="00D355AA">
        <w:rPr>
          <w:rFonts w:eastAsia="Arial Unicode MS" w:cstheme="minorHAnsi"/>
        </w:rPr>
        <w:t xml:space="preserve">que o presente subscreve, nos termos do Art. 51 do Regimento Interno, convocam os senhores Vereadores para participarem da </w:t>
      </w:r>
      <w:r>
        <w:rPr>
          <w:rFonts w:eastAsia="Arial Unicode MS" w:cstheme="minorHAnsi"/>
          <w:b/>
          <w:bCs/>
        </w:rPr>
        <w:t>7</w:t>
      </w:r>
      <w:r w:rsidRPr="00D355AA">
        <w:rPr>
          <w:rFonts w:eastAsia="Arial Unicode MS" w:cstheme="minorHAnsi"/>
          <w:b/>
          <w:bCs/>
        </w:rPr>
        <w:t>ª Reunião Extraordinária Conjunta</w:t>
      </w:r>
      <w:r w:rsidRPr="00D355AA">
        <w:rPr>
          <w:rFonts w:eastAsia="Arial Unicode MS" w:cstheme="minorHAnsi"/>
        </w:rPr>
        <w:t xml:space="preserve"> </w:t>
      </w:r>
      <w:r w:rsidRPr="00D355AA">
        <w:rPr>
          <w:rFonts w:eastAsia="Arial Unicode MS" w:cstheme="minorHAnsi"/>
          <w:b/>
          <w:bCs/>
        </w:rPr>
        <w:t>das Comissões</w:t>
      </w:r>
      <w:r w:rsidRPr="00D355AA">
        <w:rPr>
          <w:rFonts w:eastAsia="Arial Unicode MS" w:cstheme="minorHAnsi"/>
        </w:rPr>
        <w:t xml:space="preserve"> que será realizada no dia </w:t>
      </w:r>
      <w:r>
        <w:rPr>
          <w:rFonts w:eastAsia="Arial Unicode MS" w:cstheme="minorHAnsi"/>
          <w:b/>
        </w:rPr>
        <w:t>19</w:t>
      </w:r>
      <w:r w:rsidRPr="00D355AA">
        <w:rPr>
          <w:rFonts w:eastAsia="Arial Unicode MS" w:cstheme="minorHAnsi"/>
          <w:b/>
        </w:rPr>
        <w:t>/0</w:t>
      </w:r>
      <w:r>
        <w:rPr>
          <w:rFonts w:eastAsia="Arial Unicode MS" w:cstheme="minorHAnsi"/>
          <w:b/>
        </w:rPr>
        <w:t>6</w:t>
      </w:r>
      <w:r w:rsidRPr="00D355AA">
        <w:rPr>
          <w:rFonts w:eastAsia="Arial Unicode MS" w:cstheme="minorHAnsi"/>
          <w:b/>
        </w:rPr>
        <w:t xml:space="preserve">/2023, </w:t>
      </w:r>
      <w:r>
        <w:rPr>
          <w:rFonts w:eastAsia="Arial Unicode MS" w:cstheme="minorHAnsi"/>
          <w:b/>
        </w:rPr>
        <w:t>segunda</w:t>
      </w:r>
      <w:r w:rsidRPr="00D355AA">
        <w:rPr>
          <w:rFonts w:eastAsia="Arial Unicode MS" w:cstheme="minorHAnsi"/>
          <w:b/>
        </w:rPr>
        <w:t>-feira, às</w:t>
      </w:r>
      <w:r w:rsidRPr="00D355AA">
        <w:rPr>
          <w:rFonts w:eastAsia="Arial Unicode MS" w:cstheme="minorHAnsi"/>
        </w:rPr>
        <w:t xml:space="preserve"> </w:t>
      </w:r>
      <w:r w:rsidRPr="00D355AA">
        <w:rPr>
          <w:rFonts w:eastAsia="Arial Unicode MS" w:cstheme="minorHAnsi"/>
          <w:b/>
        </w:rPr>
        <w:t xml:space="preserve">11h:30min, </w:t>
      </w:r>
      <w:r w:rsidRPr="00D355AA">
        <w:rPr>
          <w:rFonts w:eastAsia="Arial Unicode MS" w:cstheme="minorHAnsi"/>
        </w:rPr>
        <w:t>para análise das proposições abaixo discriminadas:</w:t>
      </w:r>
    </w:p>
    <w:p w14:paraId="5607AC07" w14:textId="77777777" w:rsidR="00217D6D" w:rsidRPr="00D355AA" w:rsidRDefault="00217D6D" w:rsidP="00217D6D">
      <w:pPr>
        <w:pStyle w:val="Corpodetexto"/>
        <w:tabs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CB23438" w14:textId="398DB2F6" w:rsidR="00C80B16" w:rsidRPr="00D355AA" w:rsidRDefault="00217D6D" w:rsidP="005822F7">
      <w:pPr>
        <w:pStyle w:val="Corpodetexto"/>
        <w:tabs>
          <w:tab w:val="left" w:pos="283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55AA">
        <w:rPr>
          <w:rFonts w:asciiTheme="minorHAnsi" w:hAnsiTheme="minorHAnsi" w:cstheme="minorHAnsi"/>
          <w:b/>
          <w:sz w:val="22"/>
          <w:szCs w:val="22"/>
          <w:u w:val="single"/>
        </w:rPr>
        <w:t>PAUTA DA REUNIÃO:</w:t>
      </w:r>
    </w:p>
    <w:p w14:paraId="2B8A10CD" w14:textId="77777777" w:rsidR="00217D6D" w:rsidRPr="00D355AA" w:rsidRDefault="00217D6D" w:rsidP="00217D6D">
      <w:pPr>
        <w:pStyle w:val="Corpodetexto"/>
        <w:tabs>
          <w:tab w:val="left" w:pos="283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B354BF" w14:textId="77777777" w:rsidR="00217D6D" w:rsidRPr="00217D6D" w:rsidRDefault="00217D6D" w:rsidP="00217D6D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i/>
          <w:iCs/>
        </w:rPr>
      </w:pPr>
      <w:r w:rsidRPr="00217D6D">
        <w:rPr>
          <w:rFonts w:cstheme="minorHAnsi"/>
          <w:b/>
          <w:bCs/>
          <w:u w:val="single"/>
        </w:rPr>
        <w:t>Projeto de Lei n° 92/2023</w:t>
      </w:r>
      <w:r w:rsidRPr="00217D6D">
        <w:rPr>
          <w:rFonts w:cstheme="minorHAnsi"/>
        </w:rPr>
        <w:t>, de autoria do Poder Executivo Municipal</w:t>
      </w:r>
      <w:r w:rsidRPr="00217D6D">
        <w:rPr>
          <w:rFonts w:cstheme="minorHAnsi"/>
          <w:i/>
        </w:rPr>
        <w:t xml:space="preserve">, </w:t>
      </w:r>
      <w:r w:rsidRPr="00217D6D">
        <w:rPr>
          <w:rFonts w:cstheme="minorHAnsi"/>
          <w:iCs/>
        </w:rPr>
        <w:t xml:space="preserve">que </w:t>
      </w:r>
      <w:bookmarkStart w:id="2" w:name="_Hlk109297668"/>
      <w:bookmarkEnd w:id="0"/>
      <w:r w:rsidRPr="00217D6D">
        <w:rPr>
          <w:rFonts w:cstheme="minorHAnsi"/>
          <w:iCs/>
        </w:rPr>
        <w:t>"</w:t>
      </w:r>
      <w:r w:rsidRPr="00C80B16">
        <w:rPr>
          <w:rFonts w:cstheme="minorHAnsi"/>
          <w:iCs/>
          <w:u w:val="single"/>
        </w:rPr>
        <w:t>Altera o Anexo I da Lei Municipal n° 2.102, de 31 de outubro de 2018"</w:t>
      </w:r>
      <w:r w:rsidRPr="00217D6D">
        <w:rPr>
          <w:rFonts w:cstheme="minorHAnsi"/>
          <w:iCs/>
        </w:rPr>
        <w:t xml:space="preserve"> (atualização do valor do plantão extra).</w:t>
      </w:r>
    </w:p>
    <w:p w14:paraId="7CC72024" w14:textId="77777777" w:rsidR="00217D6D" w:rsidRPr="00217D6D" w:rsidRDefault="00217D6D" w:rsidP="00217D6D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  <w:iCs/>
        </w:rPr>
      </w:pPr>
    </w:p>
    <w:p w14:paraId="7E28EF79" w14:textId="77777777" w:rsidR="00217D6D" w:rsidRPr="00217D6D" w:rsidRDefault="00217D6D" w:rsidP="00217D6D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theme="minorHAnsi"/>
          <w:i/>
          <w:iCs/>
        </w:rPr>
      </w:pPr>
      <w:r w:rsidRPr="00217D6D">
        <w:rPr>
          <w:rFonts w:cstheme="minorHAnsi"/>
          <w:b/>
          <w:bCs/>
          <w:u w:val="single"/>
        </w:rPr>
        <w:t>Projeto de Lei n° 93/2023</w:t>
      </w:r>
      <w:r w:rsidRPr="00217D6D">
        <w:rPr>
          <w:rFonts w:cstheme="minorHAnsi"/>
        </w:rPr>
        <w:t>, de autoria do Poder Executivo Municipal</w:t>
      </w:r>
      <w:r w:rsidRPr="00217D6D">
        <w:rPr>
          <w:rFonts w:cstheme="minorHAnsi"/>
          <w:i/>
        </w:rPr>
        <w:t xml:space="preserve">, </w:t>
      </w:r>
      <w:r w:rsidRPr="00217D6D">
        <w:rPr>
          <w:rFonts w:cstheme="minorHAnsi"/>
          <w:iCs/>
        </w:rPr>
        <w:t xml:space="preserve">que </w:t>
      </w:r>
      <w:r w:rsidRPr="00217D6D">
        <w:rPr>
          <w:rFonts w:cstheme="minorHAnsi"/>
          <w:iCs/>
          <w:u w:val="single"/>
        </w:rPr>
        <w:t>“Abre Crédito Adicional Suplementar ao Orçamento Geral do Município”</w:t>
      </w:r>
      <w:r w:rsidRPr="00217D6D">
        <w:rPr>
          <w:rFonts w:cstheme="minorHAnsi"/>
          <w:iCs/>
        </w:rPr>
        <w:t>, por Excesso de Arrecadação, no valor de R$ 1.000.000,00 (um milhão de reais), destinados a atender a Secretaria Municipal de Saúde SEMSAU, em suas ações.</w:t>
      </w:r>
    </w:p>
    <w:p w14:paraId="0377F277" w14:textId="77777777" w:rsidR="00217D6D" w:rsidRPr="00217D6D" w:rsidRDefault="00217D6D" w:rsidP="00217D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2B9D7C4C" w14:textId="77777777" w:rsidR="00217D6D" w:rsidRPr="00C80B16" w:rsidRDefault="00217D6D" w:rsidP="00C80B16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cstheme="minorHAnsi"/>
          <w:i/>
          <w:iCs/>
        </w:rPr>
      </w:pPr>
      <w:r w:rsidRPr="00C80B16">
        <w:rPr>
          <w:rFonts w:cstheme="minorHAnsi"/>
          <w:b/>
          <w:bCs/>
          <w:u w:val="single"/>
        </w:rPr>
        <w:t>Projeto de Lei n° 94/2023</w:t>
      </w:r>
      <w:r w:rsidRPr="00C80B16">
        <w:rPr>
          <w:rFonts w:cstheme="minorHAnsi"/>
        </w:rPr>
        <w:t>, de autoria do Poder Executivo Municipal</w:t>
      </w:r>
      <w:r w:rsidRPr="00C80B16">
        <w:rPr>
          <w:rFonts w:cstheme="minorHAnsi"/>
          <w:i/>
        </w:rPr>
        <w:t xml:space="preserve">, </w:t>
      </w:r>
      <w:r w:rsidRPr="00C80B16">
        <w:rPr>
          <w:rFonts w:cstheme="minorHAnsi"/>
          <w:iCs/>
        </w:rPr>
        <w:t xml:space="preserve">que </w:t>
      </w:r>
      <w:r w:rsidRPr="00C80B16">
        <w:rPr>
          <w:rFonts w:cstheme="minorHAnsi"/>
          <w:iCs/>
          <w:u w:val="single"/>
        </w:rPr>
        <w:t>“Abre Crédito Adicional Suplementar ao Orçamento Geral do Município”</w:t>
      </w:r>
      <w:r w:rsidRPr="00C80B16">
        <w:rPr>
          <w:rFonts w:cstheme="minorHAnsi"/>
          <w:iCs/>
        </w:rPr>
        <w:t xml:space="preserve">, </w:t>
      </w:r>
      <w:r w:rsidR="00C80B16" w:rsidRPr="00C80B16">
        <w:rPr>
          <w:rFonts w:cstheme="minorHAnsi"/>
          <w:iCs/>
        </w:rPr>
        <w:t>Abre Crédito Adicional Suplementar ao Orçamento Geral do Município, por Superávit, no valor de R$ 250.000,00 (duzentos e cinquenta mil reais), destinados a atender a Secretaria Municipal de Saúde - SEMSAU, em suas ações.</w:t>
      </w:r>
      <w:bookmarkEnd w:id="2"/>
    </w:p>
    <w:p w14:paraId="53B64ADF" w14:textId="77777777" w:rsidR="00217D6D" w:rsidRPr="00D355AA" w:rsidRDefault="00217D6D" w:rsidP="00217D6D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14:paraId="13632FFF" w14:textId="77777777" w:rsidR="00217D6D" w:rsidRDefault="00217D6D" w:rsidP="00217D6D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color w:val="000000"/>
          <w:lang w:eastAsia="pt-BR"/>
        </w:rPr>
        <w:t xml:space="preserve">Espigão do Oeste - RO, </w:t>
      </w:r>
      <w:r w:rsidR="00C80B16">
        <w:rPr>
          <w:rFonts w:eastAsia="Times New Roman" w:cstheme="minorHAnsi"/>
          <w:color w:val="000000"/>
          <w:lang w:eastAsia="pt-BR"/>
        </w:rPr>
        <w:t>16</w:t>
      </w:r>
      <w:r w:rsidRPr="00D355AA">
        <w:rPr>
          <w:rFonts w:eastAsia="Times New Roman" w:cstheme="minorHAnsi"/>
          <w:color w:val="000000"/>
          <w:lang w:eastAsia="pt-BR"/>
        </w:rPr>
        <w:t xml:space="preserve"> de </w:t>
      </w:r>
      <w:r w:rsidR="00C80B16">
        <w:rPr>
          <w:rFonts w:eastAsia="Times New Roman" w:cstheme="minorHAnsi"/>
          <w:color w:val="000000"/>
          <w:lang w:eastAsia="pt-BR"/>
        </w:rPr>
        <w:t>junho</w:t>
      </w:r>
      <w:r w:rsidRPr="00D355AA">
        <w:rPr>
          <w:rFonts w:eastAsia="Times New Roman" w:cstheme="minorHAnsi"/>
          <w:color w:val="000000"/>
          <w:lang w:eastAsia="pt-BR"/>
        </w:rPr>
        <w:t xml:space="preserve"> de 2023.</w:t>
      </w:r>
    </w:p>
    <w:p w14:paraId="5F34FB16" w14:textId="77777777" w:rsidR="00217D6D" w:rsidRPr="00D355AA" w:rsidRDefault="00217D6D" w:rsidP="00217D6D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14:paraId="0E9176B4" w14:textId="77777777" w:rsidR="00217D6D" w:rsidRPr="00D355AA" w:rsidRDefault="00217D6D" w:rsidP="00217D6D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14:paraId="7D838698" w14:textId="77777777" w:rsidR="00217D6D" w:rsidRPr="00D355AA" w:rsidRDefault="00217D6D" w:rsidP="00217D6D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14:paraId="39CF5FB1" w14:textId="77777777" w:rsidR="00217D6D" w:rsidRPr="00D355AA" w:rsidRDefault="00217D6D" w:rsidP="00217D6D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Luiz Antônio dos Santos (PODEMOS)</w:t>
      </w:r>
    </w:p>
    <w:p w14:paraId="6396E77C" w14:textId="77777777" w:rsidR="00217D6D" w:rsidRPr="00D355AA" w:rsidRDefault="00217D6D" w:rsidP="00217D6D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Presidente da Comissão de Legislação, Justiça</w:t>
      </w:r>
    </w:p>
    <w:p w14:paraId="2F3B6640" w14:textId="77777777" w:rsidR="00217D6D" w:rsidRPr="00D355AA" w:rsidRDefault="00217D6D" w:rsidP="00217D6D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e Redação Final</w:t>
      </w:r>
    </w:p>
    <w:p w14:paraId="14CE75CD" w14:textId="77777777" w:rsidR="00217D6D" w:rsidRDefault="00217D6D" w:rsidP="00217D6D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 </w:t>
      </w:r>
    </w:p>
    <w:p w14:paraId="4F89F710" w14:textId="77777777" w:rsidR="00217D6D" w:rsidRPr="00D355AA" w:rsidRDefault="00217D6D" w:rsidP="00217D6D">
      <w:pPr>
        <w:shd w:val="clear" w:color="auto" w:fill="FFFFFF"/>
        <w:spacing w:after="0" w:line="240" w:lineRule="auto"/>
        <w:ind w:left="284"/>
        <w:jc w:val="center"/>
        <w:rPr>
          <w:rFonts w:eastAsia="Times New Roman" w:cstheme="minorHAnsi"/>
          <w:color w:val="000000"/>
          <w:lang w:eastAsia="pt-BR"/>
        </w:rPr>
      </w:pPr>
    </w:p>
    <w:p w14:paraId="7AD8067D" w14:textId="77777777" w:rsidR="00217D6D" w:rsidRPr="00D355AA" w:rsidRDefault="00217D6D" w:rsidP="00217D6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Hermes Pereira Júnior (PROS)</w:t>
      </w:r>
    </w:p>
    <w:p w14:paraId="4C7DD5E8" w14:textId="77777777" w:rsidR="00217D6D" w:rsidRPr="00D355AA" w:rsidRDefault="00217D6D" w:rsidP="00217D6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lang w:eastAsia="pt-BR"/>
        </w:rPr>
      </w:pPr>
      <w:r>
        <w:rPr>
          <w:rFonts w:eastAsia="Times New Roman" w:cstheme="minorHAnsi"/>
          <w:i/>
          <w:iCs/>
          <w:color w:val="000000"/>
          <w:lang w:eastAsia="pt-BR"/>
        </w:rPr>
        <w:t xml:space="preserve">     </w:t>
      </w:r>
      <w:r w:rsidRPr="00D355AA">
        <w:rPr>
          <w:rFonts w:eastAsia="Times New Roman" w:cstheme="minorHAnsi"/>
          <w:i/>
          <w:iCs/>
          <w:color w:val="000000"/>
          <w:lang w:eastAsia="pt-BR"/>
        </w:rPr>
        <w:t>Presidente da Comissão de Finanças e Orçamento</w:t>
      </w:r>
    </w:p>
    <w:p w14:paraId="1283FFB9" w14:textId="77777777" w:rsidR="00217D6D" w:rsidRPr="00D355AA" w:rsidRDefault="00217D6D" w:rsidP="00217D6D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pt-BR"/>
        </w:rPr>
      </w:pPr>
    </w:p>
    <w:p w14:paraId="6CF618E6" w14:textId="77777777" w:rsidR="00C80B16" w:rsidRPr="00D355AA" w:rsidRDefault="00C80B16" w:rsidP="00C80B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38260E57" w14:textId="77777777" w:rsidR="00C80B16" w:rsidRPr="00D355AA" w:rsidRDefault="00C80B16" w:rsidP="00C80B16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  <w:r w:rsidRPr="00D355AA">
        <w:rPr>
          <w:rFonts w:eastAsia="Times New Roman" w:cstheme="minorHAnsi"/>
          <w:b/>
          <w:bCs/>
          <w:i/>
          <w:iCs/>
          <w:color w:val="000000"/>
          <w:lang w:eastAsia="pt-BR"/>
        </w:rPr>
        <w:t>Cosmo de Novaes Ferreira  (UNIÃO BRASIL)</w:t>
      </w:r>
    </w:p>
    <w:p w14:paraId="2700F0E8" w14:textId="77777777" w:rsidR="00C80B16" w:rsidRPr="00D355AA" w:rsidRDefault="00C80B16" w:rsidP="00C80B16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Presidente da Comissão de Educação, Saúde e</w:t>
      </w:r>
    </w:p>
    <w:p w14:paraId="6A26AAD4" w14:textId="77777777" w:rsidR="00C80B16" w:rsidRPr="00D355AA" w:rsidRDefault="00C80B16" w:rsidP="00C80B16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i/>
          <w:iCs/>
          <w:color w:val="000000"/>
          <w:lang w:eastAsia="pt-BR"/>
        </w:rPr>
      </w:pPr>
      <w:r w:rsidRPr="00D355AA">
        <w:rPr>
          <w:rFonts w:eastAsia="Times New Roman" w:cstheme="minorHAnsi"/>
          <w:i/>
          <w:iCs/>
          <w:color w:val="000000"/>
          <w:lang w:eastAsia="pt-BR"/>
        </w:rPr>
        <w:t>Assistência Social</w:t>
      </w:r>
    </w:p>
    <w:p w14:paraId="687469D8" w14:textId="77777777" w:rsidR="00C80B16" w:rsidRPr="00D355AA" w:rsidRDefault="00C80B16" w:rsidP="00C80B16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</w:p>
    <w:p w14:paraId="550D73B6" w14:textId="77777777" w:rsidR="00C80B16" w:rsidRPr="00D355AA" w:rsidRDefault="00C80B16" w:rsidP="00C80B16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</w:p>
    <w:p w14:paraId="001CEAB5" w14:textId="77777777" w:rsidR="00217D6D" w:rsidRPr="00D355AA" w:rsidRDefault="00217D6D" w:rsidP="00217D6D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</w:p>
    <w:p w14:paraId="7064D035" w14:textId="77777777" w:rsidR="00217D6D" w:rsidRPr="00D355AA" w:rsidRDefault="00217D6D" w:rsidP="00217D6D">
      <w:pPr>
        <w:shd w:val="clear" w:color="auto" w:fill="FFFFFF"/>
        <w:spacing w:after="0" w:line="240" w:lineRule="auto"/>
        <w:ind w:left="852"/>
        <w:jc w:val="center"/>
        <w:rPr>
          <w:rFonts w:eastAsia="Times New Roman" w:cstheme="minorHAnsi"/>
          <w:color w:val="000000"/>
          <w:lang w:eastAsia="pt-BR"/>
        </w:rPr>
      </w:pPr>
    </w:p>
    <w:bookmarkEnd w:id="1"/>
    <w:p w14:paraId="669472C5" w14:textId="77777777" w:rsidR="00217D6D" w:rsidRPr="00D355AA" w:rsidRDefault="00217D6D" w:rsidP="00217D6D">
      <w:p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6803DEFC" w14:textId="77777777" w:rsidR="00217D6D" w:rsidRPr="00D355AA" w:rsidRDefault="00217D6D" w:rsidP="00217D6D">
      <w:pPr>
        <w:rPr>
          <w:rFonts w:cstheme="minorHAnsi"/>
        </w:rPr>
      </w:pPr>
    </w:p>
    <w:p w14:paraId="778E4734" w14:textId="77777777" w:rsidR="00217D6D" w:rsidRDefault="00217D6D" w:rsidP="00217D6D"/>
    <w:p w14:paraId="284E980B" w14:textId="77777777" w:rsidR="009D28E1" w:rsidRDefault="009D28E1"/>
    <w:sectPr w:rsidR="009D28E1" w:rsidSect="005822F7">
      <w:pgSz w:w="11906" w:h="16838"/>
      <w:pgMar w:top="284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934898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6D"/>
    <w:rsid w:val="00217D6D"/>
    <w:rsid w:val="00331F93"/>
    <w:rsid w:val="005822F7"/>
    <w:rsid w:val="006C1D71"/>
    <w:rsid w:val="009D28E1"/>
    <w:rsid w:val="00C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7C283D"/>
  <w15:chartTrackingRefBased/>
  <w15:docId w15:val="{F18C4559-EE98-41C8-88DD-0332A6E2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6D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17D6D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17D6D"/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17D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7D6D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1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Tairone Mamedes</cp:lastModifiedBy>
  <cp:revision>3</cp:revision>
  <cp:lastPrinted>2023-06-15T18:11:00Z</cp:lastPrinted>
  <dcterms:created xsi:type="dcterms:W3CDTF">2023-06-15T18:12:00Z</dcterms:created>
  <dcterms:modified xsi:type="dcterms:W3CDTF">2023-06-16T20:30:00Z</dcterms:modified>
</cp:coreProperties>
</file>